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34" w:rsidRPr="00F82534" w:rsidRDefault="00F82534" w:rsidP="00F82534">
      <w:pPr>
        <w:pStyle w:val="a3"/>
        <w:rPr>
          <w:sz w:val="32"/>
          <w:szCs w:val="32"/>
        </w:rPr>
      </w:pPr>
      <w:r w:rsidRPr="00F82534">
        <w:rPr>
          <w:sz w:val="32"/>
          <w:szCs w:val="32"/>
        </w:rPr>
        <w:t>An average of 20 Saudi Arabian residents die on the country’s roads each day, according to a</w:t>
      </w:r>
      <w:r>
        <w:rPr>
          <w:sz w:val="32"/>
          <w:szCs w:val="32"/>
        </w:rPr>
        <w:t xml:space="preserve"> </w:t>
      </w:r>
      <w:r w:rsidRPr="00F82534">
        <w:rPr>
          <w:sz w:val="32"/>
          <w:szCs w:val="32"/>
        </w:rPr>
        <w:t>report by the Saudi General Directorate of Traffic. Approximately 1.35 million people die each year on</w:t>
      </w:r>
      <w:r>
        <w:rPr>
          <w:sz w:val="32"/>
          <w:szCs w:val="32"/>
        </w:rPr>
        <w:t xml:space="preserve"> </w:t>
      </w:r>
      <w:r w:rsidRPr="00F82534">
        <w:rPr>
          <w:sz w:val="32"/>
          <w:szCs w:val="32"/>
        </w:rPr>
        <w:t>the world’s roads, or one person every 25 seconds!</w:t>
      </w:r>
    </w:p>
    <w:p w:rsidR="00F82534" w:rsidRPr="00F82534" w:rsidRDefault="00F82534" w:rsidP="00F82534">
      <w:pPr>
        <w:pStyle w:val="a3"/>
        <w:rPr>
          <w:sz w:val="32"/>
          <w:szCs w:val="32"/>
        </w:rPr>
      </w:pPr>
    </w:p>
    <w:p w:rsidR="00F82534" w:rsidRPr="00F82534" w:rsidRDefault="00F82534" w:rsidP="00F82534">
      <w:pPr>
        <w:pStyle w:val="a3"/>
        <w:rPr>
          <w:sz w:val="32"/>
          <w:szCs w:val="32"/>
        </w:rPr>
      </w:pPr>
      <w:r w:rsidRPr="00F82534">
        <w:rPr>
          <w:sz w:val="32"/>
          <w:szCs w:val="32"/>
        </w:rPr>
        <w:t xml:space="preserve">1.   </w:t>
      </w:r>
      <w:r w:rsidRPr="00F82534">
        <w:rPr>
          <w:b/>
          <w:bCs/>
          <w:sz w:val="32"/>
          <w:szCs w:val="32"/>
        </w:rPr>
        <w:t>Distracted Drivers:</w:t>
      </w:r>
      <w:r w:rsidRPr="00F82534">
        <w:rPr>
          <w:sz w:val="32"/>
          <w:szCs w:val="32"/>
        </w:rPr>
        <w:t xml:space="preserve"> Many accidents occur  when drivers don’t pay attention and take their eyes off the road. Many occur when drivers are talking on their cell phones, adjusting the radio or </w:t>
      </w:r>
      <w:bookmarkStart w:id="0" w:name="_GoBack"/>
      <w:bookmarkEnd w:id="0"/>
      <w:r w:rsidRPr="00F82534">
        <w:rPr>
          <w:sz w:val="32"/>
          <w:szCs w:val="32"/>
        </w:rPr>
        <w:t>CD player, or reading maps or even  newspapers or other documents.</w:t>
      </w:r>
    </w:p>
    <w:p w:rsidR="00F82534" w:rsidRPr="00F82534" w:rsidRDefault="00F82534" w:rsidP="00F82534">
      <w:pPr>
        <w:pStyle w:val="a3"/>
        <w:rPr>
          <w:sz w:val="32"/>
          <w:szCs w:val="32"/>
        </w:rPr>
      </w:pPr>
    </w:p>
    <w:p w:rsidR="00041F65" w:rsidRPr="00F82534" w:rsidRDefault="00F82534" w:rsidP="00F82534">
      <w:pPr>
        <w:pStyle w:val="a3"/>
        <w:rPr>
          <w:sz w:val="32"/>
          <w:szCs w:val="32"/>
        </w:rPr>
      </w:pPr>
      <w:r w:rsidRPr="00F82534">
        <w:rPr>
          <w:sz w:val="32"/>
          <w:szCs w:val="32"/>
        </w:rPr>
        <w:t xml:space="preserve">2.   </w:t>
      </w:r>
      <w:r w:rsidRPr="00F82534">
        <w:rPr>
          <w:b/>
          <w:bCs/>
          <w:sz w:val="32"/>
          <w:szCs w:val="32"/>
        </w:rPr>
        <w:t>Driver Fatigue:</w:t>
      </w:r>
      <w:r w:rsidRPr="00F82534">
        <w:rPr>
          <w:sz w:val="32"/>
          <w:szCs w:val="32"/>
        </w:rPr>
        <w:t xml:space="preserve"> Drowsy and tired drivers are a danger. They may misjudge traffic situations, fall asleep at the wheel, or go off the road. The most common time to encounter tired drivers is between 11 p.m. and 8 a.m.</w:t>
      </w:r>
    </w:p>
    <w:sectPr w:rsidR="00041F65" w:rsidRPr="00F82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4"/>
    <w:rsid w:val="00041F65"/>
    <w:rsid w:val="00F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B650B-3663-4A2D-A230-C3671566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2021-12-06T14:47:00Z</dcterms:created>
  <dcterms:modified xsi:type="dcterms:W3CDTF">2021-12-06T14:51:00Z</dcterms:modified>
</cp:coreProperties>
</file>