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Lesson"/>
        <w:tag w:val="Lesson"/>
        <w:id w:val="-1479766916"/>
        <w:lock w:val="contentLocked"/>
        <w:placeholder>
          <w:docPart w:val="692449E830354268A60483780925CCEC"/>
        </w:placeholder>
        <w:temporary/>
        <w:showingPlcHdr/>
        <w15:appearance w15:val="hidden"/>
      </w:sdtPr>
      <w:sdtContent>
        <w:p w14:paraId="5F05A0C5" w14:textId="64AB48D2" w:rsidR="003F424A" w:rsidRPr="003F424A" w:rsidRDefault="00AE354E"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Pr>
              <w:rFonts w:asciiTheme="minorHAnsi" w:hAnsiTheme="minorHAnsi" w:cstheme="minorHAnsi"/>
              <w:b/>
              <w:bCs/>
              <w:color w:val="FFFFFF" w:themeColor="background1"/>
              <w:spacing w:val="0"/>
              <w:sz w:val="36"/>
              <w:szCs w:val="36"/>
              <w:shd w:val="clear" w:color="auto" w:fill="E2BDCA"/>
            </w:rPr>
            <w:t>Talk Time</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Warm Up"/>
        <w:tag w:val="Warm Up"/>
        <w:id w:val="1811128414"/>
        <w:lock w:val="sdtContentLocked"/>
        <w:placeholder>
          <w:docPart w:val="6FC34DC824684BED865F1EAF8228EE9C"/>
        </w:placeholder>
        <w:showingPlcHdr/>
        <w15:appearance w15:val="hidden"/>
      </w:sdtPr>
      <w:sdtContent>
        <w:p w14:paraId="32537AF0" w14:textId="76F3303A" w:rsidR="009F3586" w:rsidRDefault="003718CF" w:rsidP="001A7F6B">
          <w:pPr>
            <w:shd w:val="clear" w:color="auto" w:fill="F1F1F1"/>
            <w:autoSpaceDE w:val="0"/>
            <w:autoSpaceDN w:val="0"/>
            <w:adjustRightInd w:val="0"/>
            <w:spacing w:after="0" w:line="240" w:lineRule="auto"/>
          </w:pPr>
          <w:r w:rsidRPr="003718CF">
            <w:rPr>
              <w:rFonts w:ascii="Calibri" w:eastAsia="ProximaNova-Light" w:hAnsi="Calibri" w:cs="Calibri"/>
              <w:sz w:val="24"/>
              <w:szCs w:val="24"/>
            </w:rPr>
            <w:t>Have the children open their books to page 20. Point to Joe and Labeeb and say, “They are talking on the telephone. What’s Joe doing?” The students probably won’t know the answer, so play the CD and have them listen carefully. See if they can tell you what Joe is doing. Say, “Yes, Joe is doing his homework.”</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Vocabulary"/>
        <w:tag w:val="Vocabulary"/>
        <w:id w:val="126289456"/>
        <w:lock w:val="sdtContentLocked"/>
        <w:placeholder>
          <w:docPart w:val="9BECB32B76A44E98869F45AA374683ED"/>
        </w:placeholder>
        <w:showingPlcHdr/>
        <w15:appearance w15:val="hidden"/>
      </w:sdtPr>
      <w:sdtContent>
        <w:p w14:paraId="2B96BD6E" w14:textId="3EB8196D" w:rsidR="009F3586" w:rsidRDefault="003718CF" w:rsidP="009F3586">
          <w:pPr>
            <w:pStyle w:val="Subtitle"/>
            <w:shd w:val="clear" w:color="auto" w:fill="F1F1F1"/>
            <w:spacing w:after="0" w:line="240" w:lineRule="auto"/>
            <w:jc w:val="left"/>
          </w:pPr>
          <w:r w:rsidRPr="003718CF">
            <w:rPr>
              <w:rFonts w:ascii="Calibri" w:hAnsi="Calibri" w:cs="Calibri"/>
              <w:spacing w:val="0"/>
              <w:szCs w:val="24"/>
            </w:rPr>
            <w:t>Can I speak to ...   What are you doing?   doing homework   watching TV   eating snacks   phone   photo   phonics   elephant</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256DE3E6" w:rsidR="009F3586" w:rsidRDefault="00000000" w:rsidP="009F3586">
      <w:pPr>
        <w:pStyle w:val="Subtitle"/>
        <w:shd w:val="clear" w:color="auto" w:fill="F1F1F1"/>
        <w:spacing w:after="0" w:line="240" w:lineRule="auto"/>
        <w:jc w:val="left"/>
      </w:pPr>
      <w:sdt>
        <w:sdtPr>
          <w:alias w:val="Thinking Skills"/>
          <w:tag w:val="Thinking Skills"/>
          <w:id w:val="-1473129399"/>
          <w:lock w:val="sdtContentLocked"/>
          <w:placeholder>
            <w:docPart w:val="3BB3FF0D81DB4959AC6A4540BA7D21CF"/>
          </w:placeholder>
          <w:showingPlcHdr/>
          <w15:appearance w15:val="hidden"/>
        </w:sdtPr>
        <w:sdtContent>
          <w:r w:rsidR="0036036F" w:rsidRPr="0036036F">
            <w:rPr>
              <w:rFonts w:ascii="Calibri" w:hAnsi="Calibri" w:cs="Calibri"/>
              <w:spacing w:val="0"/>
            </w:rPr>
            <w:t>Concentration  -  Comprehension  -  Memory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Closure"/>
        <w:tag w:val="Closure"/>
        <w:id w:val="2128816111"/>
        <w:lock w:val="sdtContentLocked"/>
        <w:placeholder>
          <w:docPart w:val="E3408F2AF3774BEDB65C4D4F681620B2"/>
        </w:placeholder>
        <w:showingPlcHdr/>
        <w15:appearance w15:val="hidden"/>
      </w:sdtPr>
      <w:sdtContent>
        <w:p w14:paraId="1FA685FD" w14:textId="0AC1B9CF" w:rsidR="009F3586" w:rsidRPr="00A269D5" w:rsidRDefault="003718CF" w:rsidP="00E63DAF">
          <w:pPr>
            <w:pStyle w:val="Subtitle"/>
            <w:shd w:val="clear" w:color="auto" w:fill="F1F1F1"/>
            <w:spacing w:after="0" w:line="240" w:lineRule="auto"/>
            <w:jc w:val="left"/>
            <w:rPr>
              <w:rFonts w:ascii="Calibri" w:hAnsi="Calibri" w:cs="Calibri"/>
              <w:spacing w:val="0"/>
            </w:rPr>
          </w:pPr>
          <w:r w:rsidRPr="003718CF">
            <w:rPr>
              <w:rFonts w:ascii="Calibri" w:hAnsi="Calibri" w:cs="Calibri"/>
              <w:spacing w:val="0"/>
            </w:rPr>
            <w:t>Write the phrase, “play computer games” on the board. Say, “I’m playing computer games.” Invite a pair to the front of the class and practice the talk again but say, “I’m playing computer games.” instead of “I’m eating snacks.” Practice this talk once as a class and then have the pairs practice it together.</w:t>
          </w:r>
        </w:p>
      </w:sdtContent>
    </w:sdt>
    <w:p w14:paraId="09D502A4" w14:textId="77777777" w:rsidR="0031777A" w:rsidRPr="00A54F74" w:rsidRDefault="0031777A" w:rsidP="0031777A">
      <w:pPr>
        <w:spacing w:after="0" w:line="240" w:lineRule="auto"/>
        <w:rPr>
          <w:rFonts w:eastAsiaTheme="minorEastAsia" w:cstheme="minorHAnsi"/>
          <w:spacing w:val="15"/>
          <w:sz w:val="16"/>
          <w:szCs w:val="16"/>
          <w:rtl/>
        </w:rPr>
      </w:pPr>
    </w:p>
    <w:sdt>
      <w:sdtPr>
        <w:id w:val="969169713"/>
        <w:lock w:val="contentLocked"/>
        <w:placeholder>
          <w:docPart w:val="89B8465D2D524715B232057A8BA2A31F"/>
        </w:placeholder>
        <w:temporary/>
        <w:showingPlcHdr/>
        <w15:appearance w15:val="hidden"/>
      </w:sdtPr>
      <w:sdtContent>
        <w:p w14:paraId="4BD2F1C5"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7691E223" w14:textId="77777777" w:rsidR="0031777A" w:rsidRPr="00A54F74" w:rsidRDefault="0031777A" w:rsidP="0031777A">
      <w:pPr>
        <w:spacing w:after="0" w:line="240" w:lineRule="auto"/>
        <w:rPr>
          <w:sz w:val="16"/>
          <w:szCs w:val="16"/>
        </w:rPr>
      </w:pPr>
    </w:p>
    <w:p w14:paraId="559D552B" w14:textId="77777777" w:rsidR="0031777A" w:rsidRPr="00A54F74" w:rsidRDefault="0031777A" w:rsidP="0031777A">
      <w:pPr>
        <w:spacing w:after="0" w:line="240" w:lineRule="auto"/>
        <w:rPr>
          <w:sz w:val="16"/>
          <w:szCs w:val="16"/>
        </w:rPr>
        <w:sectPr w:rsidR="0031777A" w:rsidRPr="00A54F74" w:rsidSect="00A45A4A">
          <w:headerReference w:type="default" r:id="rId13"/>
          <w:pgSz w:w="11907" w:h="7825" w:code="9"/>
          <w:pgMar w:top="386" w:right="567" w:bottom="567" w:left="567" w:header="142" w:footer="590" w:gutter="0"/>
          <w:cols w:space="720"/>
          <w:docGrid w:linePitch="360"/>
        </w:sectPr>
      </w:pPr>
    </w:p>
    <w:p w14:paraId="34DD6A06" w14:textId="3903BD1A"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Lesson"/>
          <w:tag w:val="Lesson"/>
          <w:id w:val="733273013"/>
          <w:lock w:val="sdtContentLocked"/>
          <w:placeholder>
            <w:docPart w:val="B0F72C8E428F4B0DB6FD4C96EB020145"/>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Rhythms and Sounds</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Warm Up"/>
        <w:tag w:val="Warm Up"/>
        <w:id w:val="671216713"/>
        <w:lock w:val="sdtContentLocked"/>
        <w:placeholder>
          <w:docPart w:val="5B3CEC4FAE224D50B62E8C53A505EC10"/>
        </w:placeholder>
        <w:showingPlcHdr/>
        <w15:appearance w15:val="hidden"/>
      </w:sdtPr>
      <w:sdtContent>
        <w:p w14:paraId="79A38393" w14:textId="4CA75AF3" w:rsidR="004D7676" w:rsidRDefault="003718CF" w:rsidP="004D7676">
          <w:pPr>
            <w:shd w:val="clear" w:color="auto" w:fill="F1F1F1"/>
            <w:autoSpaceDE w:val="0"/>
            <w:autoSpaceDN w:val="0"/>
            <w:adjustRightInd w:val="0"/>
            <w:spacing w:after="0" w:line="240" w:lineRule="auto"/>
          </w:pPr>
          <w:r w:rsidRPr="003718CF">
            <w:rPr>
              <w:rFonts w:ascii="Calibri" w:eastAsia="ProximaNova-Light" w:hAnsi="Calibri" w:cs="Calibri"/>
              <w:sz w:val="24"/>
              <w:szCs w:val="24"/>
            </w:rPr>
            <w:t>Have the children open their books to page 22. Say, “Playing football.” The students should point to their books and show you which boy is playing football. Say, “Doing karate.” The student should point to their books and show you which boy is doing karate.</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152295037"/>
        <w:lock w:val="sdtContentLocked"/>
        <w:placeholder>
          <w:docPart w:val="B3B2D575FC3C4128AC0F8564B3761FB9"/>
        </w:placeholder>
        <w:showingPlcHdr/>
        <w15:appearance w15:val="hidden"/>
      </w:sdtPr>
      <w:sdtContent>
        <w:p w14:paraId="7CDB73AD" w14:textId="4B185E7F" w:rsidR="004D7676" w:rsidRDefault="003718CF" w:rsidP="004D7676">
          <w:pPr>
            <w:pStyle w:val="Subtitle"/>
            <w:shd w:val="clear" w:color="auto" w:fill="F1F1F1"/>
            <w:spacing w:after="0" w:line="240" w:lineRule="auto"/>
            <w:jc w:val="left"/>
          </w:pPr>
          <w:r w:rsidRPr="003718CF">
            <w:rPr>
              <w:rFonts w:ascii="Calibri" w:hAnsi="Calibri" w:cs="Calibri"/>
              <w:spacing w:val="0"/>
              <w:szCs w:val="24"/>
            </w:rPr>
            <w:t>doing karate   pla</w:t>
          </w:r>
          <w:r>
            <w:rPr>
              <w:rFonts w:ascii="Calibri" w:hAnsi="Calibri" w:cs="Calibri"/>
              <w:spacing w:val="0"/>
              <w:szCs w:val="24"/>
            </w:rPr>
            <w:t>y</w:t>
          </w:r>
          <w:r w:rsidRPr="003718CF">
            <w:rPr>
              <w:rFonts w:ascii="Calibri" w:hAnsi="Calibri" w:cs="Calibri"/>
              <w:spacing w:val="0"/>
              <w:szCs w:val="24"/>
            </w:rPr>
            <w:t>ing football - basketball</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47450C5D" w:rsidR="004D7676" w:rsidRDefault="00000000" w:rsidP="004D7676">
      <w:pPr>
        <w:pStyle w:val="Subtitle"/>
        <w:shd w:val="clear" w:color="auto" w:fill="F1F1F1"/>
        <w:spacing w:after="0" w:line="240" w:lineRule="auto"/>
        <w:jc w:val="left"/>
      </w:pPr>
      <w:sdt>
        <w:sdtPr>
          <w:alias w:val="Thinking Skills"/>
          <w:tag w:val="Thinking Skills"/>
          <w:id w:val="-512771501"/>
          <w:lock w:val="sdtContentLocked"/>
          <w:placeholder>
            <w:docPart w:val="BE0CD32DC567438FBE1B9C03F5B6DFFD"/>
          </w:placeholder>
          <w:showingPlcHdr/>
          <w15:appearance w15:val="hidden"/>
        </w:sdtPr>
        <w:sdtContent>
          <w:r w:rsidR="0036036F" w:rsidRPr="0036036F">
            <w:rPr>
              <w:rFonts w:ascii="Calibri" w:hAnsi="Calibri" w:cs="Calibri"/>
              <w:spacing w:val="0"/>
            </w:rPr>
            <w:t>Concentration  -  Comprehension  -  Memory  -  Application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493144771"/>
        <w:lock w:val="sdtContentLocked"/>
        <w:placeholder>
          <w:docPart w:val="028889827F8A4851A7B203CFC3155E20"/>
        </w:placeholder>
        <w:showingPlcHdr/>
        <w15:appearance w15:val="hidden"/>
      </w:sdtPr>
      <w:sdtContent>
        <w:p w14:paraId="028ED1AC" w14:textId="64F13A5C" w:rsidR="006A4F3E" w:rsidRPr="003E3CFA" w:rsidRDefault="003718CF" w:rsidP="003E3CFA">
          <w:pPr>
            <w:pStyle w:val="Subtitle"/>
            <w:shd w:val="clear" w:color="auto" w:fill="F1F1F1"/>
            <w:spacing w:after="0" w:line="240" w:lineRule="auto"/>
            <w:jc w:val="left"/>
            <w:rPr>
              <w:rFonts w:ascii="Calibri" w:hAnsi="Calibri" w:cs="Calibri"/>
              <w:spacing w:val="0"/>
            </w:rPr>
          </w:pPr>
          <w:r w:rsidRPr="003718CF">
            <w:rPr>
              <w:rFonts w:ascii="Calibri" w:hAnsi="Calibri" w:cs="Calibri"/>
              <w:spacing w:val="0"/>
            </w:rPr>
            <w:t>Ask the students to stand up. Review the words, “True” (while pointing to the “T”) and “False” (while pointing to the “F”). Then say, “Are you ready? Let’s play!” Just like the CD, act out one of the following actions and say what you are doing or falsely say you are doing one of the actions listed in Exercise 2. Chant again and do. The children run to the “T” if they think you are doing the same action you said or the “F” if they think you are doing a different action to what you said. While they run, encourage them to say, “I think it’s true/false.”</w:t>
          </w:r>
        </w:p>
      </w:sdtContent>
    </w:sdt>
    <w:p w14:paraId="05303841" w14:textId="77777777" w:rsidR="0031777A" w:rsidRPr="00A54F74" w:rsidRDefault="0031777A" w:rsidP="0031777A">
      <w:pPr>
        <w:spacing w:after="0" w:line="240" w:lineRule="auto"/>
        <w:rPr>
          <w:rFonts w:eastAsiaTheme="minorEastAsia" w:cstheme="minorHAnsi"/>
          <w:spacing w:val="15"/>
          <w:sz w:val="16"/>
          <w:szCs w:val="16"/>
          <w:rtl/>
        </w:rPr>
      </w:pPr>
    </w:p>
    <w:sdt>
      <w:sdtPr>
        <w:id w:val="-1414768301"/>
        <w:lock w:val="contentLocked"/>
        <w:placeholder>
          <w:docPart w:val="F7D0523E9A8441A981996A6FECAE575A"/>
        </w:placeholder>
        <w:temporary/>
        <w:showingPlcHdr/>
        <w15:appearance w15:val="hidden"/>
      </w:sdtPr>
      <w:sdtContent>
        <w:p w14:paraId="25EAD1DC"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C8199E6" w14:textId="77777777" w:rsidR="0031777A" w:rsidRPr="00A54F74" w:rsidRDefault="0031777A" w:rsidP="0031777A">
      <w:pPr>
        <w:spacing w:after="0" w:line="240" w:lineRule="auto"/>
        <w:rPr>
          <w:sz w:val="16"/>
          <w:szCs w:val="16"/>
        </w:rPr>
      </w:pPr>
    </w:p>
    <w:p w14:paraId="52F9D024" w14:textId="77777777" w:rsidR="0031777A" w:rsidRPr="00A54F74" w:rsidRDefault="0031777A" w:rsidP="0031777A">
      <w:pPr>
        <w:spacing w:after="0" w:line="240" w:lineRule="auto"/>
        <w:rPr>
          <w:sz w:val="16"/>
          <w:szCs w:val="16"/>
        </w:rPr>
        <w:sectPr w:rsidR="0031777A" w:rsidRPr="00A54F74" w:rsidSect="00A45A4A">
          <w:pgSz w:w="11907" w:h="8222" w:code="9"/>
          <w:pgMar w:top="567" w:right="567" w:bottom="567" w:left="567" w:header="284" w:footer="590" w:gutter="0"/>
          <w:cols w:space="720"/>
          <w:docGrid w:linePitch="360"/>
        </w:sectPr>
      </w:pPr>
    </w:p>
    <w:p w14:paraId="5C013EFB" w14:textId="7E5AB35A"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101026875"/>
          <w:lock w:val="sdtContentLocked"/>
          <w:placeholder>
            <w:docPart w:val="0793D5D011B84A4E89CB42B3755386C7"/>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Words</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Warm Up"/>
        <w:tag w:val="Warm Up"/>
        <w:id w:val="1591745919"/>
        <w:lock w:val="sdtContentLocked"/>
        <w:placeholder>
          <w:docPart w:val="39D5A901E9A24E2A8A268F7782E95906"/>
        </w:placeholder>
        <w:showingPlcHdr/>
        <w15:appearance w15:val="hidden"/>
      </w:sdtPr>
      <w:sdtContent>
        <w:p w14:paraId="2ECA4E32" w14:textId="4720388E" w:rsidR="004D7676" w:rsidRDefault="003718CF" w:rsidP="00855321">
          <w:pPr>
            <w:shd w:val="clear" w:color="auto" w:fill="F1F1F1"/>
            <w:autoSpaceDE w:val="0"/>
            <w:autoSpaceDN w:val="0"/>
            <w:adjustRightInd w:val="0"/>
            <w:spacing w:after="0" w:line="240" w:lineRule="auto"/>
          </w:pPr>
          <w:r w:rsidRPr="003718CF">
            <w:rPr>
              <w:rFonts w:ascii="Calibri" w:eastAsia="ProximaNova-Light" w:hAnsi="Calibri" w:cs="Calibri"/>
              <w:sz w:val="24"/>
              <w:szCs w:val="24"/>
            </w:rPr>
            <w:t>Have the students open their books to page 24. Listen to the CD and have the students point to the pictures. Play the CD again and have the students point to the pictures as they say the action words along with the CD.</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572736520"/>
        <w:lock w:val="sdtContentLocked"/>
        <w:placeholder>
          <w:docPart w:val="DFEF4DB201454A4BAAD5F5BD18A3BCE0"/>
        </w:placeholder>
        <w:showingPlcHdr/>
        <w15:appearance w15:val="hidden"/>
      </w:sdtPr>
      <w:sdtContent>
        <w:p w14:paraId="22D79A23" w14:textId="2CCC7E1B" w:rsidR="004D7676" w:rsidRDefault="003718CF" w:rsidP="004D7676">
          <w:pPr>
            <w:pStyle w:val="Subtitle"/>
            <w:shd w:val="clear" w:color="auto" w:fill="F1F1F1"/>
            <w:spacing w:after="0" w:line="240" w:lineRule="auto"/>
            <w:jc w:val="left"/>
          </w:pPr>
          <w:r w:rsidRPr="003718CF">
            <w:rPr>
              <w:rFonts w:ascii="Calibri" w:hAnsi="Calibri" w:cs="Calibri"/>
              <w:spacing w:val="0"/>
              <w:szCs w:val="24"/>
            </w:rPr>
            <w:t>playing computer games   ring   wing   speaking</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C0B4789" w:rsidR="004D7676" w:rsidRDefault="00000000" w:rsidP="004D7676">
      <w:pPr>
        <w:pStyle w:val="Subtitle"/>
        <w:shd w:val="clear" w:color="auto" w:fill="F1F1F1"/>
        <w:spacing w:after="0" w:line="240" w:lineRule="auto"/>
        <w:jc w:val="left"/>
      </w:pPr>
      <w:sdt>
        <w:sdtPr>
          <w:alias w:val="Thinking Skills"/>
          <w:tag w:val="Thinking Skills"/>
          <w:id w:val="-2075038976"/>
          <w:lock w:val="sdtContentLocked"/>
          <w:placeholder>
            <w:docPart w:val="C5DB156820A24791A9E88957252E0A27"/>
          </w:placeholder>
          <w:showingPlcHdr/>
          <w15:appearance w15:val="hidden"/>
        </w:sdtPr>
        <w:sdtContent>
          <w:r w:rsidR="00157B18">
            <w:t>C</w:t>
          </w:r>
          <w:r w:rsidR="00157B18" w:rsidRPr="00157B18">
            <w:rPr>
              <w:rFonts w:ascii="Calibri" w:hAnsi="Calibri" w:cs="Calibri"/>
              <w:spacing w:val="0"/>
            </w:rPr>
            <w:t>oncentration  -  Comprehension  -  Memory  -  Analysis of information  -  Application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055122798"/>
        <w:lock w:val="sdtContentLocked"/>
        <w:placeholder>
          <w:docPart w:val="F62787349051424EA06FB5EB540C4EEA"/>
        </w:placeholder>
        <w:showingPlcHdr/>
        <w15:appearance w15:val="hidden"/>
      </w:sdtPr>
      <w:sdtContent>
        <w:p w14:paraId="12877821" w14:textId="6055AA99" w:rsidR="004D7676" w:rsidRPr="00A269D5" w:rsidRDefault="003718CF" w:rsidP="004D7676">
          <w:pPr>
            <w:pStyle w:val="Subtitle"/>
            <w:shd w:val="clear" w:color="auto" w:fill="F1F1F1"/>
            <w:spacing w:after="0" w:line="240" w:lineRule="auto"/>
            <w:jc w:val="left"/>
            <w:rPr>
              <w:rFonts w:ascii="Calibri" w:hAnsi="Calibri" w:cs="Calibri"/>
              <w:spacing w:val="0"/>
            </w:rPr>
          </w:pPr>
          <w:r w:rsidRPr="003718CF">
            <w:rPr>
              <w:rFonts w:ascii="Calibri" w:hAnsi="Calibri" w:cs="Calibri"/>
              <w:spacing w:val="0"/>
            </w:rPr>
            <w:t>Briefly explain that for sports with a ball, you use the verb “playing”, while for sports without a ball you use the verb “doing”.</w:t>
          </w:r>
        </w:p>
      </w:sdtContent>
    </w:sdt>
    <w:p w14:paraId="6FC8DBB6" w14:textId="77777777" w:rsidR="0031777A" w:rsidRPr="00A54F74" w:rsidRDefault="0031777A" w:rsidP="0031777A">
      <w:pPr>
        <w:spacing w:after="0" w:line="240" w:lineRule="auto"/>
        <w:rPr>
          <w:rFonts w:eastAsiaTheme="minorEastAsia" w:cstheme="minorHAnsi"/>
          <w:spacing w:val="15"/>
          <w:sz w:val="16"/>
          <w:szCs w:val="16"/>
          <w:rtl/>
        </w:rPr>
      </w:pPr>
    </w:p>
    <w:sdt>
      <w:sdtPr>
        <w:id w:val="-1776932397"/>
        <w:lock w:val="contentLocked"/>
        <w:placeholder>
          <w:docPart w:val="9FEC17DC0EC94854ABE8F2F11163DA28"/>
        </w:placeholder>
        <w:temporary/>
        <w:showingPlcHdr/>
        <w15:appearance w15:val="hidden"/>
      </w:sdtPr>
      <w:sdtContent>
        <w:p w14:paraId="07A1CD62"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550CA3E" w14:textId="77777777" w:rsidR="0031777A" w:rsidRPr="00A54F74" w:rsidRDefault="0031777A" w:rsidP="0031777A">
      <w:pPr>
        <w:spacing w:after="0" w:line="240" w:lineRule="auto"/>
        <w:rPr>
          <w:sz w:val="16"/>
          <w:szCs w:val="16"/>
        </w:rPr>
      </w:pPr>
    </w:p>
    <w:p w14:paraId="676B9BB7" w14:textId="77777777" w:rsidR="0031777A" w:rsidRPr="00A54F74" w:rsidRDefault="0031777A" w:rsidP="0031777A">
      <w:pPr>
        <w:spacing w:after="0" w:line="240" w:lineRule="auto"/>
        <w:rPr>
          <w:sz w:val="16"/>
          <w:szCs w:val="16"/>
        </w:rPr>
        <w:sectPr w:rsidR="0031777A" w:rsidRPr="00A54F74" w:rsidSect="00A45A4A">
          <w:pgSz w:w="11907" w:h="7088" w:code="9"/>
          <w:pgMar w:top="567" w:right="567" w:bottom="567" w:left="567" w:header="284" w:footer="590" w:gutter="0"/>
          <w:cols w:space="720"/>
          <w:docGrid w:linePitch="360"/>
        </w:sectPr>
      </w:pPr>
    </w:p>
    <w:p w14:paraId="6F32A2BF" w14:textId="7EFB00CD"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097443900"/>
          <w:lock w:val="sdtContentLocked"/>
          <w:placeholder>
            <w:docPart w:val="6113D702D7804575BE5C91CBC65BE860"/>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Phonics</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Warm Up"/>
        <w:tag w:val="Warm Up"/>
        <w:id w:val="593817951"/>
        <w:lock w:val="sdtContentLocked"/>
        <w:placeholder>
          <w:docPart w:val="8D6129909F4B42B5ABE010498EE5F4E8"/>
        </w:placeholder>
        <w:showingPlcHdr/>
        <w15:appearance w15:val="hidden"/>
      </w:sdtPr>
      <w:sdtContent>
        <w:p w14:paraId="4BBC4640" w14:textId="06D42B3A" w:rsidR="00DD538A" w:rsidRPr="00032DBC" w:rsidRDefault="003718CF" w:rsidP="00032DBC">
          <w:pPr>
            <w:shd w:val="clear" w:color="auto" w:fill="F1F1F1"/>
            <w:autoSpaceDE w:val="0"/>
            <w:autoSpaceDN w:val="0"/>
            <w:adjustRightInd w:val="0"/>
            <w:spacing w:after="0" w:line="240" w:lineRule="auto"/>
            <w:rPr>
              <w:rFonts w:ascii="Calibri" w:eastAsia="ProximaNova-Light" w:hAnsi="Calibri" w:cs="Calibri"/>
              <w:sz w:val="24"/>
              <w:szCs w:val="24"/>
            </w:rPr>
          </w:pPr>
          <w:r w:rsidRPr="003718CF">
            <w:rPr>
              <w:rFonts w:ascii="Calibri" w:eastAsia="ProximaNova-Light" w:hAnsi="Calibri" w:cs="Calibri"/>
              <w:sz w:val="24"/>
              <w:szCs w:val="24"/>
            </w:rPr>
            <w:t>Play the CD and have the students listen to the T and D Jingles as they look at the letters and pictures on page 26. Point to the different pictures in the chant and have the students say the words, emphasizing the /t/ and /d/ sounds at the beginning of each word. Play the CD again and have them chant along with the CD as they point to the words and pictures.</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750936370"/>
        <w:lock w:val="sdtContentLocked"/>
        <w:placeholder>
          <w:docPart w:val="C0901794396E4515A8C906758768A9EE"/>
        </w:placeholder>
        <w:showingPlcHdr/>
        <w15:appearance w15:val="hidden"/>
      </w:sdtPr>
      <w:sdtContent>
        <w:p w14:paraId="4AAE5B4A" w14:textId="2EAB34F7" w:rsidR="00DD538A" w:rsidRDefault="003718CF" w:rsidP="00DD538A">
          <w:pPr>
            <w:pStyle w:val="Subtitle"/>
            <w:shd w:val="clear" w:color="auto" w:fill="F1F1F1"/>
            <w:spacing w:after="0" w:line="240" w:lineRule="auto"/>
            <w:jc w:val="left"/>
          </w:pPr>
          <w:proofErr w:type="gramStart"/>
          <w:r w:rsidRPr="003718CF">
            <w:rPr>
              <w:rFonts w:ascii="Calibri" w:hAnsi="Calibri" w:cs="Calibri"/>
              <w:spacing w:val="0"/>
              <w:szCs w:val="24"/>
            </w:rPr>
            <w:t>tiger  tomato</w:t>
          </w:r>
          <w:proofErr w:type="gramEnd"/>
          <w:r w:rsidRPr="003718CF">
            <w:rPr>
              <w:rFonts w:ascii="Calibri" w:hAnsi="Calibri" w:cs="Calibri"/>
              <w:spacing w:val="0"/>
              <w:szCs w:val="24"/>
            </w:rPr>
            <w:t xml:space="preserve">  telephone  door  doll  duck  tree  truck  dress  drink</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184AFC53" w:rsidR="00DD538A" w:rsidRDefault="00000000" w:rsidP="00DD538A">
      <w:pPr>
        <w:pStyle w:val="Subtitle"/>
        <w:shd w:val="clear" w:color="auto" w:fill="F1F1F1"/>
        <w:spacing w:after="0" w:line="240" w:lineRule="auto"/>
        <w:jc w:val="left"/>
      </w:pPr>
      <w:sdt>
        <w:sdtPr>
          <w:alias w:val="Thinking Skills"/>
          <w:tag w:val="Thinking Skills"/>
          <w:id w:val="628278677"/>
          <w:lock w:val="sdtContentLocked"/>
          <w:placeholder>
            <w:docPart w:val="7EACACA42A1548669EF22DB17CFAD296"/>
          </w:placeholder>
          <w:showingPlcHdr/>
          <w15:appearance w15:val="hidden"/>
        </w:sdtPr>
        <w:sdtContent>
          <w:r w:rsidR="00C76C60" w:rsidRPr="00C76C60">
            <w:rPr>
              <w:rFonts w:ascii="Calibri" w:hAnsi="Calibri" w:cs="Calibri"/>
              <w:spacing w:val="0"/>
            </w:rPr>
            <w:t>Concentration  -  Comprehension  -  Analysis of information  -  Application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Closure"/>
        <w:tag w:val="Closure"/>
        <w:id w:val="1243524426"/>
        <w:lock w:val="sdtContentLocked"/>
        <w:placeholder>
          <w:docPart w:val="D970418178F846E7869A10C85ABBAAEF"/>
        </w:placeholder>
        <w:showingPlcHdr/>
        <w15:appearance w15:val="hidden"/>
      </w:sdtPr>
      <w:sdtContent>
        <w:p w14:paraId="33BC4B83" w14:textId="0751D784" w:rsidR="00DD538A" w:rsidRPr="00A269D5" w:rsidRDefault="003718CF" w:rsidP="00DD538A">
          <w:pPr>
            <w:pStyle w:val="Subtitle"/>
            <w:shd w:val="clear" w:color="auto" w:fill="F1F1F1"/>
            <w:spacing w:after="0" w:line="240" w:lineRule="auto"/>
            <w:jc w:val="left"/>
            <w:rPr>
              <w:rFonts w:ascii="Calibri" w:hAnsi="Calibri" w:cs="Calibri"/>
              <w:spacing w:val="0"/>
            </w:rPr>
          </w:pPr>
          <w:r w:rsidRPr="003718CF">
            <w:rPr>
              <w:rFonts w:ascii="Calibri" w:hAnsi="Calibri" w:cs="Calibri"/>
              <w:spacing w:val="0"/>
            </w:rPr>
            <w:t>Have all the students find a partner. Just like the CD, ask the class, “Can you find (a thin cat)?” Then, one partner should ask, “Where is it?” and the other should say, “Here it is. I found it!” Continue with the rest of the pictures on the page.</w:t>
          </w:r>
        </w:p>
      </w:sdtContent>
    </w:sdt>
    <w:p w14:paraId="205BA5AE" w14:textId="77777777" w:rsidR="0031777A" w:rsidRPr="00A54F74" w:rsidRDefault="0031777A" w:rsidP="0031777A">
      <w:pPr>
        <w:spacing w:after="0" w:line="240" w:lineRule="auto"/>
        <w:rPr>
          <w:rFonts w:eastAsiaTheme="minorEastAsia" w:cstheme="minorHAnsi"/>
          <w:spacing w:val="15"/>
          <w:sz w:val="16"/>
          <w:szCs w:val="16"/>
          <w:rtl/>
        </w:rPr>
      </w:pPr>
    </w:p>
    <w:sdt>
      <w:sdtPr>
        <w:id w:val="-524475153"/>
        <w:lock w:val="contentLocked"/>
        <w:placeholder>
          <w:docPart w:val="3EAC6EA02832401DB4185C242EFFE7A0"/>
        </w:placeholder>
        <w:temporary/>
        <w:showingPlcHdr/>
        <w15:appearance w15:val="hidden"/>
      </w:sdtPr>
      <w:sdtContent>
        <w:p w14:paraId="74F7BC85" w14:textId="177CDC79" w:rsidR="004D7676" w:rsidRPr="008F444E"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4D7676" w:rsidRPr="008F444E" w:rsidSect="00A45A4A">
      <w:pgSz w:w="11907" w:h="7938" w:code="9"/>
      <w:pgMar w:top="567" w:right="567" w:bottom="567" w:left="567" w:header="284"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C8152" w14:textId="77777777" w:rsidR="0001163A" w:rsidRDefault="0001163A" w:rsidP="009E0B10">
      <w:pPr>
        <w:spacing w:after="0" w:line="240" w:lineRule="auto"/>
      </w:pPr>
      <w:r>
        <w:separator/>
      </w:r>
    </w:p>
  </w:endnote>
  <w:endnote w:type="continuationSeparator" w:id="0">
    <w:p w14:paraId="257AC063" w14:textId="77777777" w:rsidR="0001163A" w:rsidRDefault="0001163A"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95918E7-9A8F-44DB-BF30-534C286FF1FE}"/>
    <w:embedBold r:id="rId2" w:fontKey="{6ABD1311-3295-4CE1-8441-3081F4FD165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15C00578-DAD2-47AD-ACE8-A686AAB79E7D}"/>
  </w:font>
  <w:font w:name="Calibri Light">
    <w:panose1 w:val="020F0302020204030204"/>
    <w:charset w:val="00"/>
    <w:family w:val="swiss"/>
    <w:pitch w:val="variable"/>
    <w:sig w:usb0="E4002EFF" w:usb1="C000247B" w:usb2="00000009" w:usb3="00000000" w:csb0="000001FF" w:csb1="00000000"/>
    <w:embedRegular r:id="rId4" w:fontKey="{7D33EEB1-1332-4AB8-9E37-E89B6A19CB98}"/>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altName w:val="Arial"/>
    <w:charset w:val="B1"/>
    <w:family w:val="auto"/>
    <w:pitch w:val="variable"/>
    <w:sig w:usb0="00000803" w:usb1="00000000" w:usb2="00000000" w:usb3="00000000" w:csb0="00000021" w:csb1="00000000"/>
    <w:embedRegular r:id="rId5" w:fontKey="{56BC62CE-70AC-40DA-BA95-6937ECA4CCF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56E5D" w14:textId="77777777" w:rsidR="0001163A" w:rsidRDefault="0001163A" w:rsidP="009E0B10">
      <w:pPr>
        <w:spacing w:after="0" w:line="240" w:lineRule="auto"/>
      </w:pPr>
      <w:r>
        <w:separator/>
      </w:r>
    </w:p>
  </w:footnote>
  <w:footnote w:type="continuationSeparator" w:id="0">
    <w:p w14:paraId="320F7FAB" w14:textId="77777777" w:rsidR="0001163A" w:rsidRDefault="0001163A" w:rsidP="009E0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0440" w14:textId="01322869" w:rsidR="00CA6AA8" w:rsidRPr="009A7525" w:rsidRDefault="00CA6AA8" w:rsidP="00CA6AA8">
    <w:pPr>
      <w:pStyle w:val="Header"/>
      <w:rPr>
        <w:color w:val="767171" w:themeColor="background2" w:themeShade="80"/>
      </w:rPr>
    </w:pPr>
    <w:r w:rsidRPr="009A7525">
      <w:rPr>
        <w:rFonts w:ascii="Aharoni" w:hAnsi="Aharoni" w:cs="Aharoni" w:hint="cs"/>
        <w:color w:val="767171" w:themeColor="background2" w:themeShade="80"/>
      </w:rPr>
      <w:t xml:space="preserve">We Can </w:t>
    </w:r>
    <w:r w:rsidR="00A7514C" w:rsidRPr="009A7525">
      <w:rPr>
        <w:rFonts w:ascii="Aharoni" w:hAnsi="Aharoni" w:cs="Aharoni"/>
        <w:color w:val="767171" w:themeColor="background2" w:themeShade="80"/>
        <w:sz w:val="32"/>
        <w:szCs w:val="32"/>
      </w:rPr>
      <w:t>2</w:t>
    </w:r>
    <w:r w:rsidRPr="009A7525">
      <w:rPr>
        <w:rFonts w:ascii="Aharoni" w:hAnsi="Aharoni" w:cs="Aharoni" w:hint="cs"/>
        <w:color w:val="767171" w:themeColor="background2" w:themeShade="80"/>
        <w:sz w:val="32"/>
        <w:szCs w:val="32"/>
      </w:rPr>
      <w:t>.1</w:t>
    </w:r>
    <w:r w:rsidRPr="009A7525">
      <w:rPr>
        <w:rFonts w:ascii="Aharoni" w:hAnsi="Aharoni" w:cs="Aharoni" w:hint="cs"/>
        <w:color w:val="767171" w:themeColor="background2" w:themeShade="80"/>
      </w:rPr>
      <w:t xml:space="preserve"> Unit</w:t>
    </w:r>
    <w:r w:rsidRPr="009A7525">
      <w:rPr>
        <w:color w:val="767171" w:themeColor="background2" w:themeShade="80"/>
      </w:rPr>
      <w:t xml:space="preserve"> </w:t>
    </w:r>
    <w:r w:rsidR="003718CF">
      <w:rPr>
        <w:rFonts w:ascii="Aharoni" w:hAnsi="Aharoni" w:cs="Aharoni" w:hint="cs"/>
        <w:color w:val="767171" w:themeColor="background2" w:themeShade="80"/>
        <w:sz w:val="32"/>
        <w:szCs w:val="32"/>
        <w:rtl/>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1163A"/>
    <w:rsid w:val="00032DBC"/>
    <w:rsid w:val="0005253D"/>
    <w:rsid w:val="00077C5B"/>
    <w:rsid w:val="000C3761"/>
    <w:rsid w:val="000E503E"/>
    <w:rsid w:val="0011680C"/>
    <w:rsid w:val="00130EAD"/>
    <w:rsid w:val="00152F3A"/>
    <w:rsid w:val="00157B18"/>
    <w:rsid w:val="0016357B"/>
    <w:rsid w:val="001A1FA2"/>
    <w:rsid w:val="001A7F6B"/>
    <w:rsid w:val="001B0280"/>
    <w:rsid w:val="001F1563"/>
    <w:rsid w:val="00213C84"/>
    <w:rsid w:val="002A044C"/>
    <w:rsid w:val="002A35A5"/>
    <w:rsid w:val="002E23EB"/>
    <w:rsid w:val="0030259A"/>
    <w:rsid w:val="0031777A"/>
    <w:rsid w:val="00342FBD"/>
    <w:rsid w:val="0036036F"/>
    <w:rsid w:val="003718CF"/>
    <w:rsid w:val="00396CD3"/>
    <w:rsid w:val="003C4F51"/>
    <w:rsid w:val="003E3CFA"/>
    <w:rsid w:val="003E63AD"/>
    <w:rsid w:val="003F030D"/>
    <w:rsid w:val="003F059E"/>
    <w:rsid w:val="003F0C9E"/>
    <w:rsid w:val="003F424A"/>
    <w:rsid w:val="003F734C"/>
    <w:rsid w:val="003F7EE3"/>
    <w:rsid w:val="00420402"/>
    <w:rsid w:val="00464D33"/>
    <w:rsid w:val="004A2929"/>
    <w:rsid w:val="004A50AD"/>
    <w:rsid w:val="004C508A"/>
    <w:rsid w:val="004D7676"/>
    <w:rsid w:val="004F1048"/>
    <w:rsid w:val="00587328"/>
    <w:rsid w:val="00587A8A"/>
    <w:rsid w:val="00591158"/>
    <w:rsid w:val="005F2148"/>
    <w:rsid w:val="00626A6E"/>
    <w:rsid w:val="00632A47"/>
    <w:rsid w:val="00636F40"/>
    <w:rsid w:val="00667EE3"/>
    <w:rsid w:val="00670507"/>
    <w:rsid w:val="006A4F3E"/>
    <w:rsid w:val="006D40C5"/>
    <w:rsid w:val="0071319B"/>
    <w:rsid w:val="0073487D"/>
    <w:rsid w:val="0074657A"/>
    <w:rsid w:val="00746BF5"/>
    <w:rsid w:val="007B4F1D"/>
    <w:rsid w:val="007C2374"/>
    <w:rsid w:val="007F0089"/>
    <w:rsid w:val="00855321"/>
    <w:rsid w:val="0086357B"/>
    <w:rsid w:val="008A4262"/>
    <w:rsid w:val="008A5C87"/>
    <w:rsid w:val="008B2984"/>
    <w:rsid w:val="008F444E"/>
    <w:rsid w:val="009264EE"/>
    <w:rsid w:val="0095538D"/>
    <w:rsid w:val="009A1174"/>
    <w:rsid w:val="009A7525"/>
    <w:rsid w:val="009E0B10"/>
    <w:rsid w:val="009E5EA6"/>
    <w:rsid w:val="009F3586"/>
    <w:rsid w:val="009F7CC2"/>
    <w:rsid w:val="00A45A4A"/>
    <w:rsid w:val="00A64EF9"/>
    <w:rsid w:val="00A70EEC"/>
    <w:rsid w:val="00A7514C"/>
    <w:rsid w:val="00AA50BE"/>
    <w:rsid w:val="00AA6CCB"/>
    <w:rsid w:val="00AB2F51"/>
    <w:rsid w:val="00AB6462"/>
    <w:rsid w:val="00AC578B"/>
    <w:rsid w:val="00AE354E"/>
    <w:rsid w:val="00B2113F"/>
    <w:rsid w:val="00B36835"/>
    <w:rsid w:val="00B42EB0"/>
    <w:rsid w:val="00BD1172"/>
    <w:rsid w:val="00BF162D"/>
    <w:rsid w:val="00C40E00"/>
    <w:rsid w:val="00C76C60"/>
    <w:rsid w:val="00C90A36"/>
    <w:rsid w:val="00C929B4"/>
    <w:rsid w:val="00CA525B"/>
    <w:rsid w:val="00CA6AA8"/>
    <w:rsid w:val="00CF6B98"/>
    <w:rsid w:val="00D245B8"/>
    <w:rsid w:val="00D27FA6"/>
    <w:rsid w:val="00D54FEE"/>
    <w:rsid w:val="00D737F5"/>
    <w:rsid w:val="00D90E71"/>
    <w:rsid w:val="00DD538A"/>
    <w:rsid w:val="00DF724B"/>
    <w:rsid w:val="00E246DE"/>
    <w:rsid w:val="00E27703"/>
    <w:rsid w:val="00E36F9E"/>
    <w:rsid w:val="00E6068A"/>
    <w:rsid w:val="00E63DAF"/>
    <w:rsid w:val="00EA4D30"/>
    <w:rsid w:val="00F14495"/>
    <w:rsid w:val="00F23C4C"/>
    <w:rsid w:val="00F601C5"/>
    <w:rsid w:val="00F63ED1"/>
    <w:rsid w:val="00F66381"/>
    <w:rsid w:val="00FC23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0342">
      <w:bodyDiv w:val="1"/>
      <w:marLeft w:val="0"/>
      <w:marRight w:val="0"/>
      <w:marTop w:val="0"/>
      <w:marBottom w:val="0"/>
      <w:divBdr>
        <w:top w:val="none" w:sz="0" w:space="0" w:color="auto"/>
        <w:left w:val="none" w:sz="0" w:space="0" w:color="auto"/>
        <w:bottom w:val="none" w:sz="0" w:space="0" w:color="auto"/>
        <w:right w:val="none" w:sz="0" w:space="0" w:color="auto"/>
      </w:divBdr>
      <w:divsChild>
        <w:div w:id="1233857066">
          <w:marLeft w:val="0"/>
          <w:marRight w:val="0"/>
          <w:marTop w:val="0"/>
          <w:marBottom w:val="0"/>
          <w:divBdr>
            <w:top w:val="none" w:sz="0" w:space="0" w:color="auto"/>
            <w:left w:val="none" w:sz="0" w:space="0" w:color="auto"/>
            <w:bottom w:val="none" w:sz="0" w:space="0" w:color="auto"/>
            <w:right w:val="none" w:sz="0" w:space="0" w:color="auto"/>
          </w:divBdr>
          <w:divsChild>
            <w:div w:id="6896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6329">
      <w:bodyDiv w:val="1"/>
      <w:marLeft w:val="0"/>
      <w:marRight w:val="0"/>
      <w:marTop w:val="0"/>
      <w:marBottom w:val="0"/>
      <w:divBdr>
        <w:top w:val="none" w:sz="0" w:space="0" w:color="auto"/>
        <w:left w:val="none" w:sz="0" w:space="0" w:color="auto"/>
        <w:bottom w:val="none" w:sz="0" w:space="0" w:color="auto"/>
        <w:right w:val="none" w:sz="0" w:space="0" w:color="auto"/>
      </w:divBdr>
      <w:divsChild>
        <w:div w:id="500389612">
          <w:marLeft w:val="0"/>
          <w:marRight w:val="0"/>
          <w:marTop w:val="0"/>
          <w:marBottom w:val="0"/>
          <w:divBdr>
            <w:top w:val="none" w:sz="0" w:space="0" w:color="auto"/>
            <w:left w:val="none" w:sz="0" w:space="0" w:color="auto"/>
            <w:bottom w:val="none" w:sz="0" w:space="0" w:color="auto"/>
            <w:right w:val="none" w:sz="0" w:space="0" w:color="auto"/>
          </w:divBdr>
          <w:divsChild>
            <w:div w:id="8892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0411">
      <w:bodyDiv w:val="1"/>
      <w:marLeft w:val="0"/>
      <w:marRight w:val="0"/>
      <w:marTop w:val="0"/>
      <w:marBottom w:val="0"/>
      <w:divBdr>
        <w:top w:val="none" w:sz="0" w:space="0" w:color="auto"/>
        <w:left w:val="none" w:sz="0" w:space="0" w:color="auto"/>
        <w:bottom w:val="none" w:sz="0" w:space="0" w:color="auto"/>
        <w:right w:val="none" w:sz="0" w:space="0" w:color="auto"/>
      </w:divBdr>
      <w:divsChild>
        <w:div w:id="1489205873">
          <w:marLeft w:val="0"/>
          <w:marRight w:val="0"/>
          <w:marTop w:val="0"/>
          <w:marBottom w:val="0"/>
          <w:divBdr>
            <w:top w:val="none" w:sz="0" w:space="0" w:color="auto"/>
            <w:left w:val="none" w:sz="0" w:space="0" w:color="auto"/>
            <w:bottom w:val="none" w:sz="0" w:space="0" w:color="auto"/>
            <w:right w:val="none" w:sz="0" w:space="0" w:color="auto"/>
          </w:divBdr>
          <w:divsChild>
            <w:div w:id="9225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2709">
      <w:bodyDiv w:val="1"/>
      <w:marLeft w:val="0"/>
      <w:marRight w:val="0"/>
      <w:marTop w:val="0"/>
      <w:marBottom w:val="0"/>
      <w:divBdr>
        <w:top w:val="none" w:sz="0" w:space="0" w:color="auto"/>
        <w:left w:val="none" w:sz="0" w:space="0" w:color="auto"/>
        <w:bottom w:val="none" w:sz="0" w:space="0" w:color="auto"/>
        <w:right w:val="none" w:sz="0" w:space="0" w:color="auto"/>
      </w:divBdr>
      <w:divsChild>
        <w:div w:id="628054719">
          <w:marLeft w:val="0"/>
          <w:marRight w:val="0"/>
          <w:marTop w:val="0"/>
          <w:marBottom w:val="0"/>
          <w:divBdr>
            <w:top w:val="none" w:sz="0" w:space="0" w:color="auto"/>
            <w:left w:val="none" w:sz="0" w:space="0" w:color="auto"/>
            <w:bottom w:val="none" w:sz="0" w:space="0" w:color="auto"/>
            <w:right w:val="none" w:sz="0" w:space="0" w:color="auto"/>
          </w:divBdr>
          <w:divsChild>
            <w:div w:id="8664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FA3113" w:rsidP="00FA3113">
          <w:pPr>
            <w:pStyle w:val="6FC34DC824684BED865F1EAF8228EE9C2"/>
          </w:pPr>
          <w:r w:rsidRPr="003718CF">
            <w:rPr>
              <w:rFonts w:ascii="Calibri" w:eastAsia="ProximaNova-Light" w:hAnsi="Calibri" w:cs="Calibri"/>
              <w:sz w:val="24"/>
              <w:szCs w:val="24"/>
            </w:rPr>
            <w:t>Have the children open their books to page 20. Point to Joe and Labeeb and say, “They are talking on the telephone. What’s Joe doing?” The students probably won’t know the answer, so play the CD and have them listen carefully. See if they can tell you what Joe is doing. Say, “Yes, Joe is doing his homework.”</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FA3113" w:rsidP="00FA3113">
          <w:pPr>
            <w:pStyle w:val="9BECB32B76A44E98869F45AA374683ED2"/>
          </w:pPr>
          <w:r w:rsidRPr="003718CF">
            <w:rPr>
              <w:rFonts w:ascii="Calibri" w:hAnsi="Calibri" w:cs="Calibri"/>
              <w:spacing w:val="0"/>
              <w:szCs w:val="24"/>
            </w:rPr>
            <w:t>Can I speak to ...   What are you doing?   doing homework   watching TV   eating snacks   phone   photo   phonics   elephant</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FA3113" w:rsidP="00FA3113">
          <w:pPr>
            <w:pStyle w:val="3BB3FF0D81DB4959AC6A4540BA7D21CF2"/>
          </w:pPr>
          <w:r w:rsidRPr="0036036F">
            <w:rPr>
              <w:rFonts w:ascii="Calibri" w:hAnsi="Calibri" w:cs="Calibri"/>
              <w:spacing w:val="0"/>
            </w:rPr>
            <w:t>Concentration  -  Comprehension  -  Memory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FA3113" w:rsidP="00FA3113">
          <w:pPr>
            <w:pStyle w:val="E3408F2AF3774BEDB65C4D4F681620B22"/>
          </w:pPr>
          <w:r w:rsidRPr="003718CF">
            <w:rPr>
              <w:rFonts w:ascii="Calibri" w:hAnsi="Calibri" w:cs="Calibri"/>
              <w:spacing w:val="0"/>
            </w:rPr>
            <w:t>Write the phrase, “play computer games” on the board. Say, “I’m playing computer games.” Invite a pair to the front of the class and practice the talk again but say, “I’m playing computer games.” instead of “I’m eating snacks.” Practice this talk once as a class and then have the pairs practice it together.</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FA3113" w:rsidP="00FA3113">
          <w:pPr>
            <w:pStyle w:val="692449E830354268A60483780925CCEC2"/>
          </w:pPr>
          <w:r>
            <w:rPr>
              <w:rFonts w:asciiTheme="minorHAnsi" w:hAnsiTheme="minorHAnsi" w:cstheme="minorHAnsi"/>
              <w:b/>
              <w:bCs/>
              <w:color w:val="FFFFFF" w:themeColor="background1"/>
              <w:spacing w:val="0"/>
              <w:sz w:val="36"/>
              <w:szCs w:val="36"/>
              <w:shd w:val="clear" w:color="auto" w:fill="E2BDCA"/>
            </w:rPr>
            <w:t>Talk Time</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FA3113" w:rsidP="00FA3113">
          <w:pPr>
            <w:pStyle w:val="B0F72C8E428F4B0DB6FD4C96EB0201452"/>
          </w:pPr>
          <w:r>
            <w:rPr>
              <w:rFonts w:asciiTheme="minorHAnsi" w:hAnsiTheme="minorHAnsi" w:cstheme="minorHAnsi"/>
              <w:b/>
              <w:bCs/>
              <w:color w:val="FFFFFF" w:themeColor="background1"/>
              <w:spacing w:val="0"/>
              <w:sz w:val="36"/>
              <w:szCs w:val="36"/>
              <w:shd w:val="clear" w:color="auto" w:fill="E2BDCA"/>
            </w:rPr>
            <w:t>Rhythms and Sounds</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FA3113" w:rsidP="00FA3113">
          <w:pPr>
            <w:pStyle w:val="5B3CEC4FAE224D50B62E8C53A505EC102"/>
          </w:pPr>
          <w:r w:rsidRPr="003718CF">
            <w:rPr>
              <w:rFonts w:ascii="Calibri" w:eastAsia="ProximaNova-Light" w:hAnsi="Calibri" w:cs="Calibri"/>
              <w:sz w:val="24"/>
              <w:szCs w:val="24"/>
            </w:rPr>
            <w:t>Have the children open their books to page 22. Say, “Playing football.” The students should point to their books and show you which boy is playing football. Say, “Doing karate.” The student should point to their books and show you which boy is doing karate.</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FA3113" w:rsidP="00FA3113">
          <w:pPr>
            <w:pStyle w:val="B3B2D575FC3C4128AC0F8564B3761FB92"/>
          </w:pPr>
          <w:r w:rsidRPr="003718CF">
            <w:rPr>
              <w:rFonts w:ascii="Calibri" w:hAnsi="Calibri" w:cs="Calibri"/>
              <w:spacing w:val="0"/>
              <w:szCs w:val="24"/>
            </w:rPr>
            <w:t>doing karate   pla</w:t>
          </w:r>
          <w:r>
            <w:rPr>
              <w:rFonts w:ascii="Calibri" w:hAnsi="Calibri" w:cs="Calibri"/>
              <w:spacing w:val="0"/>
              <w:szCs w:val="24"/>
            </w:rPr>
            <w:t>y</w:t>
          </w:r>
          <w:r w:rsidRPr="003718CF">
            <w:rPr>
              <w:rFonts w:ascii="Calibri" w:hAnsi="Calibri" w:cs="Calibri"/>
              <w:spacing w:val="0"/>
              <w:szCs w:val="24"/>
            </w:rPr>
            <w:t>ing football - basketball</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FA3113" w:rsidP="00FA3113">
          <w:pPr>
            <w:pStyle w:val="BE0CD32DC567438FBE1B9C03F5B6DFFD2"/>
          </w:pPr>
          <w:r w:rsidRPr="0036036F">
            <w:rPr>
              <w:rFonts w:ascii="Calibri" w:hAnsi="Calibri" w:cs="Calibri"/>
              <w:spacing w:val="0"/>
            </w:rPr>
            <w:t>Concentration  -  Comprehension  -  Memory  -  Application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FA3113" w:rsidP="00FA3113">
          <w:pPr>
            <w:pStyle w:val="028889827F8A4851A7B203CFC3155E202"/>
          </w:pPr>
          <w:r w:rsidRPr="003718CF">
            <w:rPr>
              <w:rFonts w:ascii="Calibri" w:hAnsi="Calibri" w:cs="Calibri"/>
              <w:spacing w:val="0"/>
            </w:rPr>
            <w:t>Ask the students to stand up. Review the words, “True” (while pointing to the “T”) and “False” (while pointing to the “F”). Then say, “Are you ready? Let’s play!” Just like the CD, act out one of the following actions and say what you are doing or falsely say you are doing one of the actions listed in Exercise 2. Chant again and do. The children run to the “T” if they think you are doing the same action you said or the “F” if they think you are doing a different action to what you said. While they run, encourage them to say, “I think it’s true/false.”</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FA3113" w:rsidP="00FA3113">
          <w:pPr>
            <w:pStyle w:val="0793D5D011B84A4E89CB42B3755386C72"/>
          </w:pPr>
          <w:r>
            <w:rPr>
              <w:rFonts w:asciiTheme="minorHAnsi" w:hAnsiTheme="minorHAnsi" w:cstheme="minorHAnsi"/>
              <w:b/>
              <w:bCs/>
              <w:color w:val="FFFFFF" w:themeColor="background1"/>
              <w:spacing w:val="0"/>
              <w:sz w:val="36"/>
              <w:szCs w:val="36"/>
              <w:shd w:val="clear" w:color="auto" w:fill="E2BDCA"/>
            </w:rPr>
            <w:t>Words</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FA3113" w:rsidP="00FA3113">
          <w:pPr>
            <w:pStyle w:val="39D5A901E9A24E2A8A268F7782E959062"/>
          </w:pPr>
          <w:r w:rsidRPr="003718CF">
            <w:rPr>
              <w:rFonts w:ascii="Calibri" w:eastAsia="ProximaNova-Light" w:hAnsi="Calibri" w:cs="Calibri"/>
              <w:sz w:val="24"/>
              <w:szCs w:val="24"/>
            </w:rPr>
            <w:t>Have the students open their books to page 24. Listen to the CD and have the students point to the pictures. Play the CD again and have the students point to the pictures as they say the action words along with the CD.</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FA3113" w:rsidP="00FA3113">
          <w:pPr>
            <w:pStyle w:val="DFEF4DB201454A4BAAD5F5BD18A3BCE02"/>
          </w:pPr>
          <w:r w:rsidRPr="003718CF">
            <w:rPr>
              <w:rFonts w:ascii="Calibri" w:hAnsi="Calibri" w:cs="Calibri"/>
              <w:spacing w:val="0"/>
              <w:szCs w:val="24"/>
            </w:rPr>
            <w:t>playing computer games   ring   wing   speaking</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FA3113" w:rsidP="00FA3113">
          <w:pPr>
            <w:pStyle w:val="C5DB156820A24791A9E88957252E0A272"/>
          </w:pPr>
          <w:r>
            <w:t>C</w:t>
          </w:r>
          <w:r w:rsidRPr="00157B18">
            <w:rPr>
              <w:rFonts w:ascii="Calibri" w:hAnsi="Calibri" w:cs="Calibri"/>
              <w:spacing w:val="0"/>
            </w:rPr>
            <w:t>oncentration  -  Comprehension  -  Memory  -  Analysis of information  -  Application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FA3113" w:rsidP="00FA3113">
          <w:pPr>
            <w:pStyle w:val="F62787349051424EA06FB5EB540C4EEA2"/>
          </w:pPr>
          <w:r w:rsidRPr="003718CF">
            <w:rPr>
              <w:rFonts w:ascii="Calibri" w:hAnsi="Calibri" w:cs="Calibri"/>
              <w:spacing w:val="0"/>
            </w:rPr>
            <w:t>Briefly explain that for sports with a ball, you use the verb “playing”, while for sports without a ball you use the verb “doing”.</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FA3113" w:rsidP="00FA3113">
          <w:pPr>
            <w:pStyle w:val="6113D702D7804575BE5C91CBC65BE8602"/>
          </w:pPr>
          <w:r>
            <w:rPr>
              <w:rFonts w:asciiTheme="minorHAnsi" w:hAnsiTheme="minorHAnsi" w:cstheme="minorHAnsi"/>
              <w:b/>
              <w:bCs/>
              <w:color w:val="FFFFFF" w:themeColor="background1"/>
              <w:spacing w:val="0"/>
              <w:sz w:val="36"/>
              <w:szCs w:val="36"/>
              <w:shd w:val="clear" w:color="auto" w:fill="E2BDCA"/>
            </w:rPr>
            <w:t>Phonics</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FA3113" w:rsidP="00FA3113">
          <w:pPr>
            <w:pStyle w:val="8D6129909F4B42B5ABE010498EE5F4E82"/>
          </w:pPr>
          <w:r w:rsidRPr="003718CF">
            <w:rPr>
              <w:rFonts w:ascii="Calibri" w:eastAsia="ProximaNova-Light" w:hAnsi="Calibri" w:cs="Calibri"/>
              <w:sz w:val="24"/>
              <w:szCs w:val="24"/>
            </w:rPr>
            <w:t>Play the CD and have the students listen to the T and D Jingles as they look at the letters and pictures on page 26. Point to the different pictures in the chant and have the students say the words, emphasizing the /t/ and /d/ sounds at the beginning of each word. Play the CD again and have them chant along with the CD as they point to the words and pictures.</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FA3113" w:rsidP="00FA3113">
          <w:pPr>
            <w:pStyle w:val="C0901794396E4515A8C906758768A9EE2"/>
          </w:pPr>
          <w:r w:rsidRPr="003718CF">
            <w:rPr>
              <w:rFonts w:ascii="Calibri" w:hAnsi="Calibri" w:cs="Calibri"/>
              <w:spacing w:val="0"/>
              <w:szCs w:val="24"/>
            </w:rPr>
            <w:t>tiger  tomato  telephone  door  doll  duck  tree  truck  dress  drink</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FA3113" w:rsidP="00FA3113">
          <w:pPr>
            <w:pStyle w:val="7EACACA42A1548669EF22DB17CFAD2962"/>
          </w:pPr>
          <w:r w:rsidRPr="00C76C60">
            <w:rPr>
              <w:rFonts w:ascii="Calibri" w:hAnsi="Calibri" w:cs="Calibri"/>
              <w:spacing w:val="0"/>
            </w:rPr>
            <w:t>Concentration  -  Comprehension  -  Analysis of information  -  Application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FA3113" w:rsidP="00FA3113">
          <w:pPr>
            <w:pStyle w:val="D970418178F846E7869A10C85ABBAAEF2"/>
          </w:pPr>
          <w:r w:rsidRPr="003718CF">
            <w:rPr>
              <w:rFonts w:ascii="Calibri" w:hAnsi="Calibri" w:cs="Calibri"/>
              <w:spacing w:val="0"/>
            </w:rPr>
            <w:t>Have all the students find a partner. Just like the CD, ask the class, “Can you find (a thin cat)?” Then, one partner should ask, “Where is it?” and the other should say, “Here it is. I found it!” Continue with the rest of the pictures on the page.</w:t>
          </w:r>
        </w:p>
      </w:docPartBody>
    </w:docPart>
    <w:docPart>
      <w:docPartPr>
        <w:name w:val="89B8465D2D524715B232057A8BA2A31F"/>
        <w:category>
          <w:name w:val="General"/>
          <w:gallery w:val="placeholder"/>
        </w:category>
        <w:types>
          <w:type w:val="bbPlcHdr"/>
        </w:types>
        <w:behaviors>
          <w:behavior w:val="content"/>
        </w:behaviors>
        <w:guid w:val="{7EC43B22-8B71-4BB2-9E2F-AB7AFA727F7F}"/>
      </w:docPartPr>
      <w:docPartBody>
        <w:p w:rsidR="001F6DA9" w:rsidRDefault="00FA3113" w:rsidP="00FA3113">
          <w:pPr>
            <w:pStyle w:val="89B8465D2D524715B232057A8BA2A31F3"/>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D0523E9A8441A981996A6FECAE575A"/>
        <w:category>
          <w:name w:val="General"/>
          <w:gallery w:val="placeholder"/>
        </w:category>
        <w:types>
          <w:type w:val="bbPlcHdr"/>
        </w:types>
        <w:behaviors>
          <w:behavior w:val="content"/>
        </w:behaviors>
        <w:guid w:val="{0EF8F8D1-A7A8-457A-98BD-F5F154730AD1}"/>
      </w:docPartPr>
      <w:docPartBody>
        <w:p w:rsidR="001F6DA9" w:rsidRDefault="00FA3113" w:rsidP="00FA3113">
          <w:pPr>
            <w:pStyle w:val="F7D0523E9A8441A981996A6FECAE575A3"/>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9FEC17DC0EC94854ABE8F2F11163DA28"/>
        <w:category>
          <w:name w:val="General"/>
          <w:gallery w:val="placeholder"/>
        </w:category>
        <w:types>
          <w:type w:val="bbPlcHdr"/>
        </w:types>
        <w:behaviors>
          <w:behavior w:val="content"/>
        </w:behaviors>
        <w:guid w:val="{03546F15-B756-4386-A43B-0080D46B8DCF}"/>
      </w:docPartPr>
      <w:docPartBody>
        <w:p w:rsidR="001F6DA9" w:rsidRDefault="00FA3113" w:rsidP="00FA3113">
          <w:pPr>
            <w:pStyle w:val="9FEC17DC0EC94854ABE8F2F11163DA283"/>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EAC6EA02832401DB4185C242EFFE7A0"/>
        <w:category>
          <w:name w:val="General"/>
          <w:gallery w:val="placeholder"/>
        </w:category>
        <w:types>
          <w:type w:val="bbPlcHdr"/>
        </w:types>
        <w:behaviors>
          <w:behavior w:val="content"/>
        </w:behaviors>
        <w:guid w:val="{BE0130E7-8B23-4F91-9F84-54D74F773A7D}"/>
      </w:docPartPr>
      <w:docPartBody>
        <w:p w:rsidR="001F6DA9" w:rsidRDefault="00FA3113" w:rsidP="00FA3113">
          <w:pPr>
            <w:pStyle w:val="3EAC6EA02832401DB4185C242EFFE7A03"/>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altName w:val="Arial"/>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F1F79"/>
    <w:rsid w:val="001A41F2"/>
    <w:rsid w:val="001A6AAB"/>
    <w:rsid w:val="001C478E"/>
    <w:rsid w:val="001C53B4"/>
    <w:rsid w:val="001E588B"/>
    <w:rsid w:val="001F6DA9"/>
    <w:rsid w:val="00340DF2"/>
    <w:rsid w:val="00370D4B"/>
    <w:rsid w:val="00390EC0"/>
    <w:rsid w:val="00480D51"/>
    <w:rsid w:val="005659EA"/>
    <w:rsid w:val="00575E0A"/>
    <w:rsid w:val="005F6F0C"/>
    <w:rsid w:val="006168B8"/>
    <w:rsid w:val="0068572F"/>
    <w:rsid w:val="00691D6C"/>
    <w:rsid w:val="00864827"/>
    <w:rsid w:val="00875FDF"/>
    <w:rsid w:val="008958E8"/>
    <w:rsid w:val="008A5C47"/>
    <w:rsid w:val="00963427"/>
    <w:rsid w:val="009B4E29"/>
    <w:rsid w:val="009D3CF0"/>
    <w:rsid w:val="009F4DD2"/>
    <w:rsid w:val="00A30992"/>
    <w:rsid w:val="00A63E77"/>
    <w:rsid w:val="00B937F5"/>
    <w:rsid w:val="00BA72C9"/>
    <w:rsid w:val="00BC2762"/>
    <w:rsid w:val="00BD5CE3"/>
    <w:rsid w:val="00CB010A"/>
    <w:rsid w:val="00CE37C0"/>
    <w:rsid w:val="00D4250B"/>
    <w:rsid w:val="00E04353"/>
    <w:rsid w:val="00E21DDA"/>
    <w:rsid w:val="00E23F23"/>
    <w:rsid w:val="00E6245D"/>
    <w:rsid w:val="00F1088B"/>
    <w:rsid w:val="00F94978"/>
    <w:rsid w:val="00FA3113"/>
    <w:rsid w:val="00FA422C"/>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3113"/>
    <w:rPr>
      <w:color w:val="808080"/>
    </w:rPr>
  </w:style>
  <w:style w:type="paragraph" w:customStyle="1" w:styleId="692449E830354268A60483780925CCEC">
    <w:name w:val="692449E830354268A60483780925CCEC"/>
    <w:rsid w:val="001F6DA9"/>
    <w:pPr>
      <w:numPr>
        <w:ilvl w:val="1"/>
      </w:numPr>
      <w:jc w:val="right"/>
    </w:pPr>
    <w:rPr>
      <w:rFonts w:asciiTheme="majorHAnsi" w:hAnsiTheme="majorHAnsi"/>
      <w:spacing w:val="15"/>
      <w:sz w:val="24"/>
    </w:rPr>
  </w:style>
  <w:style w:type="paragraph" w:customStyle="1" w:styleId="6FC34DC824684BED865F1EAF8228EE9C">
    <w:name w:val="6FC34DC824684BED865F1EAF8228EE9C"/>
    <w:rsid w:val="001F6DA9"/>
    <w:rPr>
      <w:rFonts w:eastAsiaTheme="minorHAnsi"/>
    </w:rPr>
  </w:style>
  <w:style w:type="paragraph" w:customStyle="1" w:styleId="9BECB32B76A44E98869F45AA374683ED">
    <w:name w:val="9BECB32B76A44E98869F45AA374683ED"/>
    <w:rsid w:val="001F6DA9"/>
    <w:pPr>
      <w:numPr>
        <w:ilvl w:val="1"/>
      </w:numPr>
      <w:jc w:val="right"/>
    </w:pPr>
    <w:rPr>
      <w:rFonts w:asciiTheme="majorHAnsi" w:hAnsiTheme="majorHAnsi"/>
      <w:spacing w:val="15"/>
      <w:sz w:val="24"/>
    </w:rPr>
  </w:style>
  <w:style w:type="paragraph" w:customStyle="1" w:styleId="3BB3FF0D81DB4959AC6A4540BA7D21CF">
    <w:name w:val="3BB3FF0D81DB4959AC6A4540BA7D21CF"/>
    <w:rsid w:val="001F6DA9"/>
    <w:pPr>
      <w:numPr>
        <w:ilvl w:val="1"/>
      </w:numPr>
      <w:jc w:val="right"/>
    </w:pPr>
    <w:rPr>
      <w:rFonts w:asciiTheme="majorHAnsi" w:hAnsiTheme="majorHAnsi"/>
      <w:spacing w:val="15"/>
      <w:sz w:val="24"/>
    </w:rPr>
  </w:style>
  <w:style w:type="paragraph" w:customStyle="1" w:styleId="E3408F2AF3774BEDB65C4D4F681620B2">
    <w:name w:val="E3408F2AF3774BEDB65C4D4F681620B2"/>
    <w:rsid w:val="001F6DA9"/>
    <w:pPr>
      <w:numPr>
        <w:ilvl w:val="1"/>
      </w:numPr>
      <w:jc w:val="right"/>
    </w:pPr>
    <w:rPr>
      <w:rFonts w:asciiTheme="majorHAnsi" w:hAnsiTheme="majorHAnsi"/>
      <w:spacing w:val="15"/>
      <w:sz w:val="24"/>
    </w:rPr>
  </w:style>
  <w:style w:type="paragraph" w:customStyle="1" w:styleId="89B8465D2D524715B232057A8BA2A31F">
    <w:name w:val="89B8465D2D524715B232057A8BA2A31F"/>
    <w:rsid w:val="001F6DA9"/>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1F6DA9"/>
    <w:pPr>
      <w:numPr>
        <w:ilvl w:val="1"/>
      </w:numPr>
      <w:jc w:val="right"/>
    </w:pPr>
    <w:rPr>
      <w:rFonts w:asciiTheme="majorHAnsi" w:hAnsiTheme="majorHAnsi"/>
      <w:spacing w:val="15"/>
      <w:sz w:val="24"/>
    </w:rPr>
  </w:style>
  <w:style w:type="paragraph" w:customStyle="1" w:styleId="5B3CEC4FAE224D50B62E8C53A505EC10">
    <w:name w:val="5B3CEC4FAE224D50B62E8C53A505EC10"/>
    <w:rsid w:val="001F6DA9"/>
    <w:rPr>
      <w:rFonts w:eastAsiaTheme="minorHAnsi"/>
    </w:rPr>
  </w:style>
  <w:style w:type="paragraph" w:customStyle="1" w:styleId="B3B2D575FC3C4128AC0F8564B3761FB9">
    <w:name w:val="B3B2D575FC3C4128AC0F8564B3761FB9"/>
    <w:rsid w:val="001F6DA9"/>
    <w:pPr>
      <w:numPr>
        <w:ilvl w:val="1"/>
      </w:numPr>
      <w:jc w:val="right"/>
    </w:pPr>
    <w:rPr>
      <w:rFonts w:asciiTheme="majorHAnsi" w:hAnsiTheme="majorHAnsi"/>
      <w:spacing w:val="15"/>
      <w:sz w:val="24"/>
    </w:rPr>
  </w:style>
  <w:style w:type="paragraph" w:customStyle="1" w:styleId="BE0CD32DC567438FBE1B9C03F5B6DFFD">
    <w:name w:val="BE0CD32DC567438FBE1B9C03F5B6DFFD"/>
    <w:rsid w:val="001F6DA9"/>
    <w:pPr>
      <w:numPr>
        <w:ilvl w:val="1"/>
      </w:numPr>
      <w:jc w:val="right"/>
    </w:pPr>
    <w:rPr>
      <w:rFonts w:asciiTheme="majorHAnsi" w:hAnsiTheme="majorHAnsi"/>
      <w:spacing w:val="15"/>
      <w:sz w:val="24"/>
    </w:rPr>
  </w:style>
  <w:style w:type="paragraph" w:customStyle="1" w:styleId="028889827F8A4851A7B203CFC3155E20">
    <w:name w:val="028889827F8A4851A7B203CFC3155E20"/>
    <w:rsid w:val="001F6DA9"/>
    <w:pPr>
      <w:numPr>
        <w:ilvl w:val="1"/>
      </w:numPr>
      <w:jc w:val="right"/>
    </w:pPr>
    <w:rPr>
      <w:rFonts w:asciiTheme="majorHAnsi" w:hAnsiTheme="majorHAnsi"/>
      <w:spacing w:val="15"/>
      <w:sz w:val="24"/>
    </w:rPr>
  </w:style>
  <w:style w:type="paragraph" w:customStyle="1" w:styleId="F7D0523E9A8441A981996A6FECAE575A">
    <w:name w:val="F7D0523E9A8441A981996A6FECAE575A"/>
    <w:rsid w:val="001F6DA9"/>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1F6DA9"/>
    <w:pPr>
      <w:numPr>
        <w:ilvl w:val="1"/>
      </w:numPr>
      <w:jc w:val="right"/>
    </w:pPr>
    <w:rPr>
      <w:rFonts w:asciiTheme="majorHAnsi" w:hAnsiTheme="majorHAnsi"/>
      <w:spacing w:val="15"/>
      <w:sz w:val="24"/>
    </w:rPr>
  </w:style>
  <w:style w:type="paragraph" w:customStyle="1" w:styleId="39D5A901E9A24E2A8A268F7782E95906">
    <w:name w:val="39D5A901E9A24E2A8A268F7782E95906"/>
    <w:rsid w:val="001F6DA9"/>
    <w:rPr>
      <w:rFonts w:eastAsiaTheme="minorHAnsi"/>
    </w:rPr>
  </w:style>
  <w:style w:type="paragraph" w:customStyle="1" w:styleId="DFEF4DB201454A4BAAD5F5BD18A3BCE0">
    <w:name w:val="DFEF4DB201454A4BAAD5F5BD18A3BCE0"/>
    <w:rsid w:val="001F6DA9"/>
    <w:pPr>
      <w:numPr>
        <w:ilvl w:val="1"/>
      </w:numPr>
      <w:jc w:val="right"/>
    </w:pPr>
    <w:rPr>
      <w:rFonts w:asciiTheme="majorHAnsi" w:hAnsiTheme="majorHAnsi"/>
      <w:spacing w:val="15"/>
      <w:sz w:val="24"/>
    </w:rPr>
  </w:style>
  <w:style w:type="paragraph" w:customStyle="1" w:styleId="C5DB156820A24791A9E88957252E0A27">
    <w:name w:val="C5DB156820A24791A9E88957252E0A27"/>
    <w:rsid w:val="001F6DA9"/>
    <w:pPr>
      <w:numPr>
        <w:ilvl w:val="1"/>
      </w:numPr>
      <w:jc w:val="right"/>
    </w:pPr>
    <w:rPr>
      <w:rFonts w:asciiTheme="majorHAnsi" w:hAnsiTheme="majorHAnsi"/>
      <w:spacing w:val="15"/>
      <w:sz w:val="24"/>
    </w:rPr>
  </w:style>
  <w:style w:type="paragraph" w:customStyle="1" w:styleId="F62787349051424EA06FB5EB540C4EEA">
    <w:name w:val="F62787349051424EA06FB5EB540C4EEA"/>
    <w:rsid w:val="001F6DA9"/>
    <w:pPr>
      <w:numPr>
        <w:ilvl w:val="1"/>
      </w:numPr>
      <w:jc w:val="right"/>
    </w:pPr>
    <w:rPr>
      <w:rFonts w:asciiTheme="majorHAnsi" w:hAnsiTheme="majorHAnsi"/>
      <w:spacing w:val="15"/>
      <w:sz w:val="24"/>
    </w:rPr>
  </w:style>
  <w:style w:type="paragraph" w:customStyle="1" w:styleId="9FEC17DC0EC94854ABE8F2F11163DA28">
    <w:name w:val="9FEC17DC0EC94854ABE8F2F11163DA28"/>
    <w:rsid w:val="001F6DA9"/>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1F6DA9"/>
    <w:pPr>
      <w:numPr>
        <w:ilvl w:val="1"/>
      </w:numPr>
      <w:jc w:val="right"/>
    </w:pPr>
    <w:rPr>
      <w:rFonts w:asciiTheme="majorHAnsi" w:hAnsiTheme="majorHAnsi"/>
      <w:spacing w:val="15"/>
      <w:sz w:val="24"/>
    </w:rPr>
  </w:style>
  <w:style w:type="paragraph" w:customStyle="1" w:styleId="8D6129909F4B42B5ABE010498EE5F4E8">
    <w:name w:val="8D6129909F4B42B5ABE010498EE5F4E8"/>
    <w:rsid w:val="001F6DA9"/>
    <w:rPr>
      <w:rFonts w:eastAsiaTheme="minorHAnsi"/>
    </w:rPr>
  </w:style>
  <w:style w:type="paragraph" w:customStyle="1" w:styleId="C0901794396E4515A8C906758768A9EE">
    <w:name w:val="C0901794396E4515A8C906758768A9EE"/>
    <w:rsid w:val="001F6DA9"/>
    <w:pPr>
      <w:numPr>
        <w:ilvl w:val="1"/>
      </w:numPr>
      <w:jc w:val="right"/>
    </w:pPr>
    <w:rPr>
      <w:rFonts w:asciiTheme="majorHAnsi" w:hAnsiTheme="majorHAnsi"/>
      <w:spacing w:val="15"/>
      <w:sz w:val="24"/>
    </w:rPr>
  </w:style>
  <w:style w:type="paragraph" w:customStyle="1" w:styleId="7EACACA42A1548669EF22DB17CFAD296">
    <w:name w:val="7EACACA42A1548669EF22DB17CFAD296"/>
    <w:rsid w:val="001F6DA9"/>
    <w:pPr>
      <w:numPr>
        <w:ilvl w:val="1"/>
      </w:numPr>
      <w:jc w:val="right"/>
    </w:pPr>
    <w:rPr>
      <w:rFonts w:asciiTheme="majorHAnsi" w:hAnsiTheme="majorHAnsi"/>
      <w:spacing w:val="15"/>
      <w:sz w:val="24"/>
    </w:rPr>
  </w:style>
  <w:style w:type="paragraph" w:customStyle="1" w:styleId="D970418178F846E7869A10C85ABBAAEF">
    <w:name w:val="D970418178F846E7869A10C85ABBAAEF"/>
    <w:rsid w:val="001F6DA9"/>
    <w:pPr>
      <w:numPr>
        <w:ilvl w:val="1"/>
      </w:numPr>
      <w:jc w:val="right"/>
    </w:pPr>
    <w:rPr>
      <w:rFonts w:asciiTheme="majorHAnsi" w:hAnsiTheme="majorHAnsi"/>
      <w:spacing w:val="15"/>
      <w:sz w:val="24"/>
    </w:rPr>
  </w:style>
  <w:style w:type="paragraph" w:customStyle="1" w:styleId="3EAC6EA02832401DB4185C242EFFE7A0">
    <w:name w:val="3EAC6EA02832401DB4185C242EFFE7A0"/>
    <w:rsid w:val="001F6DA9"/>
    <w:pPr>
      <w:tabs>
        <w:tab w:val="center" w:pos="4320"/>
        <w:tab w:val="right" w:pos="8640"/>
      </w:tabs>
      <w:spacing w:after="0" w:line="240" w:lineRule="auto"/>
    </w:pPr>
    <w:rPr>
      <w:rFonts w:eastAsiaTheme="minorHAnsi"/>
    </w:rPr>
  </w:style>
  <w:style w:type="paragraph" w:styleId="Subtitle">
    <w:name w:val="Subtitle"/>
    <w:link w:val="SubtitleChar"/>
    <w:uiPriority w:val="2"/>
    <w:qFormat/>
    <w:rsid w:val="00FD4FE3"/>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FD4FE3"/>
    <w:rPr>
      <w:rFonts w:asciiTheme="majorHAnsi" w:hAnsiTheme="majorHAnsi"/>
      <w:spacing w:val="15"/>
      <w:sz w:val="24"/>
    </w:rPr>
  </w:style>
  <w:style w:type="paragraph" w:customStyle="1" w:styleId="692449E830354268A60483780925CCEC5">
    <w:name w:val="692449E830354268A60483780925CCEC5"/>
    <w:rsid w:val="00F1088B"/>
    <w:pPr>
      <w:numPr>
        <w:ilvl w:val="1"/>
      </w:numPr>
      <w:jc w:val="right"/>
    </w:pPr>
    <w:rPr>
      <w:rFonts w:asciiTheme="majorHAnsi" w:hAnsiTheme="majorHAnsi"/>
      <w:spacing w:val="15"/>
      <w:sz w:val="24"/>
    </w:rPr>
  </w:style>
  <w:style w:type="paragraph" w:customStyle="1" w:styleId="6FC34DC824684BED865F1EAF8228EE9C5">
    <w:name w:val="6FC34DC824684BED865F1EAF8228EE9C5"/>
    <w:rsid w:val="00F1088B"/>
    <w:rPr>
      <w:rFonts w:eastAsiaTheme="minorHAnsi"/>
    </w:rPr>
  </w:style>
  <w:style w:type="paragraph" w:customStyle="1" w:styleId="9BECB32B76A44E98869F45AA374683ED5">
    <w:name w:val="9BECB32B76A44E98869F45AA374683ED5"/>
    <w:rsid w:val="00F1088B"/>
    <w:pPr>
      <w:numPr>
        <w:ilvl w:val="1"/>
      </w:numPr>
      <w:jc w:val="right"/>
    </w:pPr>
    <w:rPr>
      <w:rFonts w:asciiTheme="majorHAnsi" w:hAnsiTheme="majorHAnsi"/>
      <w:spacing w:val="15"/>
      <w:sz w:val="24"/>
    </w:rPr>
  </w:style>
  <w:style w:type="paragraph" w:customStyle="1" w:styleId="3BB3FF0D81DB4959AC6A4540BA7D21CF5">
    <w:name w:val="3BB3FF0D81DB4959AC6A4540BA7D21CF5"/>
    <w:rsid w:val="00F1088B"/>
    <w:pPr>
      <w:numPr>
        <w:ilvl w:val="1"/>
      </w:numPr>
      <w:jc w:val="right"/>
    </w:pPr>
    <w:rPr>
      <w:rFonts w:asciiTheme="majorHAnsi" w:hAnsiTheme="majorHAnsi"/>
      <w:spacing w:val="15"/>
      <w:sz w:val="24"/>
    </w:rPr>
  </w:style>
  <w:style w:type="paragraph" w:customStyle="1" w:styleId="E3408F2AF3774BEDB65C4D4F681620B25">
    <w:name w:val="E3408F2AF3774BEDB65C4D4F681620B25"/>
    <w:rsid w:val="00F1088B"/>
    <w:pPr>
      <w:numPr>
        <w:ilvl w:val="1"/>
      </w:numPr>
      <w:jc w:val="right"/>
    </w:pPr>
    <w:rPr>
      <w:rFonts w:asciiTheme="majorHAnsi" w:hAnsiTheme="majorHAnsi"/>
      <w:spacing w:val="15"/>
      <w:sz w:val="24"/>
    </w:rPr>
  </w:style>
  <w:style w:type="paragraph" w:customStyle="1" w:styleId="89B8465D2D524715B232057A8BA2A31F1">
    <w:name w:val="89B8465D2D524715B232057A8BA2A31F1"/>
    <w:rsid w:val="00F1088B"/>
    <w:pPr>
      <w:tabs>
        <w:tab w:val="center" w:pos="4320"/>
        <w:tab w:val="right" w:pos="8640"/>
      </w:tabs>
      <w:spacing w:after="0" w:line="240" w:lineRule="auto"/>
    </w:pPr>
    <w:rPr>
      <w:rFonts w:eastAsiaTheme="minorHAnsi"/>
    </w:rPr>
  </w:style>
  <w:style w:type="paragraph" w:customStyle="1" w:styleId="B0F72C8E428F4B0DB6FD4C96EB0201455">
    <w:name w:val="B0F72C8E428F4B0DB6FD4C96EB0201455"/>
    <w:rsid w:val="00F1088B"/>
    <w:pPr>
      <w:numPr>
        <w:ilvl w:val="1"/>
      </w:numPr>
      <w:jc w:val="right"/>
    </w:pPr>
    <w:rPr>
      <w:rFonts w:asciiTheme="majorHAnsi" w:hAnsiTheme="majorHAnsi"/>
      <w:spacing w:val="15"/>
      <w:sz w:val="24"/>
    </w:rPr>
  </w:style>
  <w:style w:type="paragraph" w:customStyle="1" w:styleId="5B3CEC4FAE224D50B62E8C53A505EC105">
    <w:name w:val="5B3CEC4FAE224D50B62E8C53A505EC105"/>
    <w:rsid w:val="00F1088B"/>
    <w:rPr>
      <w:rFonts w:eastAsiaTheme="minorHAnsi"/>
    </w:rPr>
  </w:style>
  <w:style w:type="paragraph" w:customStyle="1" w:styleId="B3B2D575FC3C4128AC0F8564B3761FB95">
    <w:name w:val="B3B2D575FC3C4128AC0F8564B3761FB95"/>
    <w:rsid w:val="00F1088B"/>
    <w:pPr>
      <w:numPr>
        <w:ilvl w:val="1"/>
      </w:numPr>
      <w:jc w:val="right"/>
    </w:pPr>
    <w:rPr>
      <w:rFonts w:asciiTheme="majorHAnsi" w:hAnsiTheme="majorHAnsi"/>
      <w:spacing w:val="15"/>
      <w:sz w:val="24"/>
    </w:rPr>
  </w:style>
  <w:style w:type="paragraph" w:customStyle="1" w:styleId="BE0CD32DC567438FBE1B9C03F5B6DFFD5">
    <w:name w:val="BE0CD32DC567438FBE1B9C03F5B6DFFD5"/>
    <w:rsid w:val="00F1088B"/>
    <w:pPr>
      <w:numPr>
        <w:ilvl w:val="1"/>
      </w:numPr>
      <w:jc w:val="right"/>
    </w:pPr>
    <w:rPr>
      <w:rFonts w:asciiTheme="majorHAnsi" w:hAnsiTheme="majorHAnsi"/>
      <w:spacing w:val="15"/>
      <w:sz w:val="24"/>
    </w:rPr>
  </w:style>
  <w:style w:type="paragraph" w:customStyle="1" w:styleId="028889827F8A4851A7B203CFC3155E205">
    <w:name w:val="028889827F8A4851A7B203CFC3155E205"/>
    <w:rsid w:val="00F1088B"/>
    <w:pPr>
      <w:numPr>
        <w:ilvl w:val="1"/>
      </w:numPr>
      <w:jc w:val="right"/>
    </w:pPr>
    <w:rPr>
      <w:rFonts w:asciiTheme="majorHAnsi" w:hAnsiTheme="majorHAnsi"/>
      <w:spacing w:val="15"/>
      <w:sz w:val="24"/>
    </w:rPr>
  </w:style>
  <w:style w:type="paragraph" w:customStyle="1" w:styleId="F7D0523E9A8441A981996A6FECAE575A1">
    <w:name w:val="F7D0523E9A8441A981996A6FECAE575A1"/>
    <w:rsid w:val="00F1088B"/>
    <w:pPr>
      <w:tabs>
        <w:tab w:val="center" w:pos="4320"/>
        <w:tab w:val="right" w:pos="8640"/>
      </w:tabs>
      <w:spacing w:after="0" w:line="240" w:lineRule="auto"/>
    </w:pPr>
    <w:rPr>
      <w:rFonts w:eastAsiaTheme="minorHAnsi"/>
    </w:rPr>
  </w:style>
  <w:style w:type="paragraph" w:customStyle="1" w:styleId="0793D5D011B84A4E89CB42B3755386C75">
    <w:name w:val="0793D5D011B84A4E89CB42B3755386C75"/>
    <w:rsid w:val="00F1088B"/>
    <w:pPr>
      <w:numPr>
        <w:ilvl w:val="1"/>
      </w:numPr>
      <w:jc w:val="right"/>
    </w:pPr>
    <w:rPr>
      <w:rFonts w:asciiTheme="majorHAnsi" w:hAnsiTheme="majorHAnsi"/>
      <w:spacing w:val="15"/>
      <w:sz w:val="24"/>
    </w:rPr>
  </w:style>
  <w:style w:type="paragraph" w:customStyle="1" w:styleId="39D5A901E9A24E2A8A268F7782E959065">
    <w:name w:val="39D5A901E9A24E2A8A268F7782E959065"/>
    <w:rsid w:val="00F1088B"/>
    <w:rPr>
      <w:rFonts w:eastAsiaTheme="minorHAnsi"/>
    </w:rPr>
  </w:style>
  <w:style w:type="paragraph" w:customStyle="1" w:styleId="DFEF4DB201454A4BAAD5F5BD18A3BCE05">
    <w:name w:val="DFEF4DB201454A4BAAD5F5BD18A3BCE05"/>
    <w:rsid w:val="00F1088B"/>
    <w:pPr>
      <w:numPr>
        <w:ilvl w:val="1"/>
      </w:numPr>
      <w:jc w:val="right"/>
    </w:pPr>
    <w:rPr>
      <w:rFonts w:asciiTheme="majorHAnsi" w:hAnsiTheme="majorHAnsi"/>
      <w:spacing w:val="15"/>
      <w:sz w:val="24"/>
    </w:rPr>
  </w:style>
  <w:style w:type="paragraph" w:customStyle="1" w:styleId="C5DB156820A24791A9E88957252E0A275">
    <w:name w:val="C5DB156820A24791A9E88957252E0A275"/>
    <w:rsid w:val="00F1088B"/>
    <w:pPr>
      <w:numPr>
        <w:ilvl w:val="1"/>
      </w:numPr>
      <w:jc w:val="right"/>
    </w:pPr>
    <w:rPr>
      <w:rFonts w:asciiTheme="majorHAnsi" w:hAnsiTheme="majorHAnsi"/>
      <w:spacing w:val="15"/>
      <w:sz w:val="24"/>
    </w:rPr>
  </w:style>
  <w:style w:type="paragraph" w:customStyle="1" w:styleId="F62787349051424EA06FB5EB540C4EEA5">
    <w:name w:val="F62787349051424EA06FB5EB540C4EEA5"/>
    <w:rsid w:val="00F1088B"/>
    <w:pPr>
      <w:numPr>
        <w:ilvl w:val="1"/>
      </w:numPr>
      <w:jc w:val="right"/>
    </w:pPr>
    <w:rPr>
      <w:rFonts w:asciiTheme="majorHAnsi" w:hAnsiTheme="majorHAnsi"/>
      <w:spacing w:val="15"/>
      <w:sz w:val="24"/>
    </w:rPr>
  </w:style>
  <w:style w:type="paragraph" w:customStyle="1" w:styleId="9FEC17DC0EC94854ABE8F2F11163DA281">
    <w:name w:val="9FEC17DC0EC94854ABE8F2F11163DA281"/>
    <w:rsid w:val="00F1088B"/>
    <w:pPr>
      <w:tabs>
        <w:tab w:val="center" w:pos="4320"/>
        <w:tab w:val="right" w:pos="8640"/>
      </w:tabs>
      <w:spacing w:after="0" w:line="240" w:lineRule="auto"/>
    </w:pPr>
    <w:rPr>
      <w:rFonts w:eastAsiaTheme="minorHAnsi"/>
    </w:rPr>
  </w:style>
  <w:style w:type="paragraph" w:customStyle="1" w:styleId="6113D702D7804575BE5C91CBC65BE8605">
    <w:name w:val="6113D702D7804575BE5C91CBC65BE8605"/>
    <w:rsid w:val="00F1088B"/>
    <w:pPr>
      <w:numPr>
        <w:ilvl w:val="1"/>
      </w:numPr>
      <w:jc w:val="right"/>
    </w:pPr>
    <w:rPr>
      <w:rFonts w:asciiTheme="majorHAnsi" w:hAnsiTheme="majorHAnsi"/>
      <w:spacing w:val="15"/>
      <w:sz w:val="24"/>
    </w:rPr>
  </w:style>
  <w:style w:type="paragraph" w:customStyle="1" w:styleId="8D6129909F4B42B5ABE010498EE5F4E85">
    <w:name w:val="8D6129909F4B42B5ABE010498EE5F4E85"/>
    <w:rsid w:val="00F1088B"/>
    <w:rPr>
      <w:rFonts w:eastAsiaTheme="minorHAnsi"/>
    </w:rPr>
  </w:style>
  <w:style w:type="paragraph" w:customStyle="1" w:styleId="C0901794396E4515A8C906758768A9EE5">
    <w:name w:val="C0901794396E4515A8C906758768A9EE5"/>
    <w:rsid w:val="00F1088B"/>
    <w:pPr>
      <w:numPr>
        <w:ilvl w:val="1"/>
      </w:numPr>
      <w:jc w:val="right"/>
    </w:pPr>
    <w:rPr>
      <w:rFonts w:asciiTheme="majorHAnsi" w:hAnsiTheme="majorHAnsi"/>
      <w:spacing w:val="15"/>
      <w:sz w:val="24"/>
    </w:rPr>
  </w:style>
  <w:style w:type="paragraph" w:customStyle="1" w:styleId="7EACACA42A1548669EF22DB17CFAD2965">
    <w:name w:val="7EACACA42A1548669EF22DB17CFAD2965"/>
    <w:rsid w:val="00F1088B"/>
    <w:pPr>
      <w:numPr>
        <w:ilvl w:val="1"/>
      </w:numPr>
      <w:jc w:val="right"/>
    </w:pPr>
    <w:rPr>
      <w:rFonts w:asciiTheme="majorHAnsi" w:hAnsiTheme="majorHAnsi"/>
      <w:spacing w:val="15"/>
      <w:sz w:val="24"/>
    </w:rPr>
  </w:style>
  <w:style w:type="paragraph" w:customStyle="1" w:styleId="D970418178F846E7869A10C85ABBAAEF5">
    <w:name w:val="D970418178F846E7869A10C85ABBAAEF5"/>
    <w:rsid w:val="00F1088B"/>
    <w:pPr>
      <w:numPr>
        <w:ilvl w:val="1"/>
      </w:numPr>
      <w:jc w:val="right"/>
    </w:pPr>
    <w:rPr>
      <w:rFonts w:asciiTheme="majorHAnsi" w:hAnsiTheme="majorHAnsi"/>
      <w:spacing w:val="15"/>
      <w:sz w:val="24"/>
    </w:rPr>
  </w:style>
  <w:style w:type="paragraph" w:customStyle="1" w:styleId="3EAC6EA02832401DB4185C242EFFE7A01">
    <w:name w:val="3EAC6EA02832401DB4185C242EFFE7A01"/>
    <w:rsid w:val="00F1088B"/>
    <w:pPr>
      <w:tabs>
        <w:tab w:val="center" w:pos="4320"/>
        <w:tab w:val="right" w:pos="8640"/>
      </w:tabs>
      <w:spacing w:after="0" w:line="240" w:lineRule="auto"/>
    </w:pPr>
    <w:rPr>
      <w:rFonts w:eastAsiaTheme="minorHAnsi"/>
    </w:rPr>
  </w:style>
  <w:style w:type="paragraph" w:customStyle="1" w:styleId="692449E830354268A60483780925CCEC1">
    <w:name w:val="692449E830354268A60483780925CCEC1"/>
    <w:rsid w:val="00480D51"/>
    <w:pPr>
      <w:numPr>
        <w:ilvl w:val="1"/>
      </w:numPr>
      <w:jc w:val="right"/>
    </w:pPr>
    <w:rPr>
      <w:rFonts w:asciiTheme="majorHAnsi" w:hAnsiTheme="majorHAnsi"/>
      <w:spacing w:val="15"/>
      <w:sz w:val="24"/>
    </w:rPr>
  </w:style>
  <w:style w:type="paragraph" w:customStyle="1" w:styleId="6FC34DC824684BED865F1EAF8228EE9C1">
    <w:name w:val="6FC34DC824684BED865F1EAF8228EE9C1"/>
    <w:rsid w:val="00480D51"/>
    <w:rPr>
      <w:rFonts w:eastAsiaTheme="minorHAnsi"/>
    </w:rPr>
  </w:style>
  <w:style w:type="paragraph" w:customStyle="1" w:styleId="9BECB32B76A44E98869F45AA374683ED1">
    <w:name w:val="9BECB32B76A44E98869F45AA374683ED1"/>
    <w:rsid w:val="00480D51"/>
    <w:pPr>
      <w:numPr>
        <w:ilvl w:val="1"/>
      </w:numPr>
      <w:jc w:val="right"/>
    </w:pPr>
    <w:rPr>
      <w:rFonts w:asciiTheme="majorHAnsi" w:hAnsiTheme="majorHAnsi"/>
      <w:spacing w:val="15"/>
      <w:sz w:val="24"/>
    </w:rPr>
  </w:style>
  <w:style w:type="paragraph" w:customStyle="1" w:styleId="3BB3FF0D81DB4959AC6A4540BA7D21CF1">
    <w:name w:val="3BB3FF0D81DB4959AC6A4540BA7D21CF1"/>
    <w:rsid w:val="00480D51"/>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480D51"/>
    <w:pPr>
      <w:numPr>
        <w:ilvl w:val="1"/>
      </w:numPr>
      <w:jc w:val="right"/>
    </w:pPr>
    <w:rPr>
      <w:rFonts w:asciiTheme="majorHAnsi" w:hAnsiTheme="majorHAnsi"/>
      <w:spacing w:val="15"/>
      <w:sz w:val="24"/>
    </w:rPr>
  </w:style>
  <w:style w:type="paragraph" w:customStyle="1" w:styleId="89B8465D2D524715B232057A8BA2A31F2">
    <w:name w:val="89B8465D2D524715B232057A8BA2A31F2"/>
    <w:rsid w:val="00480D51"/>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480D51"/>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480D51"/>
    <w:rPr>
      <w:rFonts w:eastAsiaTheme="minorHAnsi"/>
    </w:rPr>
  </w:style>
  <w:style w:type="paragraph" w:customStyle="1" w:styleId="B3B2D575FC3C4128AC0F8564B3761FB91">
    <w:name w:val="B3B2D575FC3C4128AC0F8564B3761FB91"/>
    <w:rsid w:val="00480D51"/>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480D51"/>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480D51"/>
    <w:pPr>
      <w:numPr>
        <w:ilvl w:val="1"/>
      </w:numPr>
      <w:jc w:val="right"/>
    </w:pPr>
    <w:rPr>
      <w:rFonts w:asciiTheme="majorHAnsi" w:hAnsiTheme="majorHAnsi"/>
      <w:spacing w:val="15"/>
      <w:sz w:val="24"/>
    </w:rPr>
  </w:style>
  <w:style w:type="paragraph" w:customStyle="1" w:styleId="F7D0523E9A8441A981996A6FECAE575A2">
    <w:name w:val="F7D0523E9A8441A981996A6FECAE575A2"/>
    <w:rsid w:val="00480D51"/>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480D51"/>
    <w:pPr>
      <w:numPr>
        <w:ilvl w:val="1"/>
      </w:numPr>
      <w:jc w:val="right"/>
    </w:pPr>
    <w:rPr>
      <w:rFonts w:asciiTheme="majorHAnsi" w:hAnsiTheme="majorHAnsi"/>
      <w:spacing w:val="15"/>
      <w:sz w:val="24"/>
    </w:rPr>
  </w:style>
  <w:style w:type="paragraph" w:customStyle="1" w:styleId="39D5A901E9A24E2A8A268F7782E959061">
    <w:name w:val="39D5A901E9A24E2A8A268F7782E959061"/>
    <w:rsid w:val="00480D51"/>
    <w:rPr>
      <w:rFonts w:eastAsiaTheme="minorHAnsi"/>
    </w:rPr>
  </w:style>
  <w:style w:type="paragraph" w:customStyle="1" w:styleId="DFEF4DB201454A4BAAD5F5BD18A3BCE01">
    <w:name w:val="DFEF4DB201454A4BAAD5F5BD18A3BCE01"/>
    <w:rsid w:val="00480D51"/>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480D51"/>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480D51"/>
    <w:pPr>
      <w:numPr>
        <w:ilvl w:val="1"/>
      </w:numPr>
      <w:jc w:val="right"/>
    </w:pPr>
    <w:rPr>
      <w:rFonts w:asciiTheme="majorHAnsi" w:hAnsiTheme="majorHAnsi"/>
      <w:spacing w:val="15"/>
      <w:sz w:val="24"/>
    </w:rPr>
  </w:style>
  <w:style w:type="paragraph" w:customStyle="1" w:styleId="9FEC17DC0EC94854ABE8F2F11163DA282">
    <w:name w:val="9FEC17DC0EC94854ABE8F2F11163DA282"/>
    <w:rsid w:val="00480D51"/>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480D51"/>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480D51"/>
    <w:rPr>
      <w:rFonts w:eastAsiaTheme="minorHAnsi"/>
    </w:rPr>
  </w:style>
  <w:style w:type="paragraph" w:customStyle="1" w:styleId="C0901794396E4515A8C906758768A9EE1">
    <w:name w:val="C0901794396E4515A8C906758768A9EE1"/>
    <w:rsid w:val="00480D51"/>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480D51"/>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480D51"/>
    <w:pPr>
      <w:numPr>
        <w:ilvl w:val="1"/>
      </w:numPr>
      <w:jc w:val="right"/>
    </w:pPr>
    <w:rPr>
      <w:rFonts w:asciiTheme="majorHAnsi" w:hAnsiTheme="majorHAnsi"/>
      <w:spacing w:val="15"/>
      <w:sz w:val="24"/>
    </w:rPr>
  </w:style>
  <w:style w:type="paragraph" w:customStyle="1" w:styleId="3EAC6EA02832401DB4185C242EFFE7A02">
    <w:name w:val="3EAC6EA02832401DB4185C242EFFE7A02"/>
    <w:rsid w:val="00480D51"/>
    <w:pPr>
      <w:tabs>
        <w:tab w:val="center" w:pos="4320"/>
        <w:tab w:val="right" w:pos="8640"/>
      </w:tabs>
      <w:spacing w:after="0" w:line="240" w:lineRule="auto"/>
    </w:pPr>
    <w:rPr>
      <w:rFonts w:eastAsiaTheme="minorHAnsi"/>
    </w:rPr>
  </w:style>
  <w:style w:type="paragraph" w:customStyle="1" w:styleId="692449E830354268A60483780925CCEC2">
    <w:name w:val="692449E830354268A60483780925CCEC2"/>
    <w:rsid w:val="00FA3113"/>
    <w:pPr>
      <w:numPr>
        <w:ilvl w:val="1"/>
      </w:numPr>
      <w:jc w:val="right"/>
    </w:pPr>
    <w:rPr>
      <w:rFonts w:asciiTheme="majorHAnsi" w:hAnsiTheme="majorHAnsi"/>
      <w:spacing w:val="15"/>
      <w:sz w:val="24"/>
    </w:rPr>
  </w:style>
  <w:style w:type="paragraph" w:customStyle="1" w:styleId="6FC34DC824684BED865F1EAF8228EE9C2">
    <w:name w:val="6FC34DC824684BED865F1EAF8228EE9C2"/>
    <w:rsid w:val="00FA3113"/>
    <w:rPr>
      <w:rFonts w:eastAsiaTheme="minorHAnsi"/>
    </w:rPr>
  </w:style>
  <w:style w:type="paragraph" w:customStyle="1" w:styleId="9BECB32B76A44E98869F45AA374683ED2">
    <w:name w:val="9BECB32B76A44E98869F45AA374683ED2"/>
    <w:rsid w:val="00FA3113"/>
    <w:pPr>
      <w:numPr>
        <w:ilvl w:val="1"/>
      </w:numPr>
      <w:jc w:val="right"/>
    </w:pPr>
    <w:rPr>
      <w:rFonts w:asciiTheme="majorHAnsi" w:hAnsiTheme="majorHAnsi"/>
      <w:spacing w:val="15"/>
      <w:sz w:val="24"/>
    </w:rPr>
  </w:style>
  <w:style w:type="paragraph" w:customStyle="1" w:styleId="3BB3FF0D81DB4959AC6A4540BA7D21CF2">
    <w:name w:val="3BB3FF0D81DB4959AC6A4540BA7D21CF2"/>
    <w:rsid w:val="00FA3113"/>
    <w:pPr>
      <w:numPr>
        <w:ilvl w:val="1"/>
      </w:numPr>
      <w:jc w:val="right"/>
    </w:pPr>
    <w:rPr>
      <w:rFonts w:asciiTheme="majorHAnsi" w:hAnsiTheme="majorHAnsi"/>
      <w:spacing w:val="15"/>
      <w:sz w:val="24"/>
    </w:rPr>
  </w:style>
  <w:style w:type="paragraph" w:customStyle="1" w:styleId="E3408F2AF3774BEDB65C4D4F681620B22">
    <w:name w:val="E3408F2AF3774BEDB65C4D4F681620B22"/>
    <w:rsid w:val="00FA3113"/>
    <w:pPr>
      <w:numPr>
        <w:ilvl w:val="1"/>
      </w:numPr>
      <w:jc w:val="right"/>
    </w:pPr>
    <w:rPr>
      <w:rFonts w:asciiTheme="majorHAnsi" w:hAnsiTheme="majorHAnsi"/>
      <w:spacing w:val="15"/>
      <w:sz w:val="24"/>
    </w:rPr>
  </w:style>
  <w:style w:type="paragraph" w:customStyle="1" w:styleId="89B8465D2D524715B232057A8BA2A31F3">
    <w:name w:val="89B8465D2D524715B232057A8BA2A31F3"/>
    <w:rsid w:val="00FA3113"/>
    <w:pPr>
      <w:tabs>
        <w:tab w:val="center" w:pos="4320"/>
        <w:tab w:val="right" w:pos="8640"/>
      </w:tabs>
      <w:spacing w:after="0" w:line="240" w:lineRule="auto"/>
    </w:pPr>
    <w:rPr>
      <w:rFonts w:eastAsiaTheme="minorHAnsi"/>
    </w:rPr>
  </w:style>
  <w:style w:type="paragraph" w:customStyle="1" w:styleId="B0F72C8E428F4B0DB6FD4C96EB0201452">
    <w:name w:val="B0F72C8E428F4B0DB6FD4C96EB0201452"/>
    <w:rsid w:val="00FA3113"/>
    <w:pPr>
      <w:numPr>
        <w:ilvl w:val="1"/>
      </w:numPr>
      <w:jc w:val="right"/>
    </w:pPr>
    <w:rPr>
      <w:rFonts w:asciiTheme="majorHAnsi" w:hAnsiTheme="majorHAnsi"/>
      <w:spacing w:val="15"/>
      <w:sz w:val="24"/>
    </w:rPr>
  </w:style>
  <w:style w:type="paragraph" w:customStyle="1" w:styleId="5B3CEC4FAE224D50B62E8C53A505EC102">
    <w:name w:val="5B3CEC4FAE224D50B62E8C53A505EC102"/>
    <w:rsid w:val="00FA3113"/>
    <w:rPr>
      <w:rFonts w:eastAsiaTheme="minorHAnsi"/>
    </w:rPr>
  </w:style>
  <w:style w:type="paragraph" w:customStyle="1" w:styleId="B3B2D575FC3C4128AC0F8564B3761FB92">
    <w:name w:val="B3B2D575FC3C4128AC0F8564B3761FB92"/>
    <w:rsid w:val="00FA3113"/>
    <w:pPr>
      <w:numPr>
        <w:ilvl w:val="1"/>
      </w:numPr>
      <w:jc w:val="right"/>
    </w:pPr>
    <w:rPr>
      <w:rFonts w:asciiTheme="majorHAnsi" w:hAnsiTheme="majorHAnsi"/>
      <w:spacing w:val="15"/>
      <w:sz w:val="24"/>
    </w:rPr>
  </w:style>
  <w:style w:type="paragraph" w:customStyle="1" w:styleId="BE0CD32DC567438FBE1B9C03F5B6DFFD2">
    <w:name w:val="BE0CD32DC567438FBE1B9C03F5B6DFFD2"/>
    <w:rsid w:val="00FA3113"/>
    <w:pPr>
      <w:numPr>
        <w:ilvl w:val="1"/>
      </w:numPr>
      <w:jc w:val="right"/>
    </w:pPr>
    <w:rPr>
      <w:rFonts w:asciiTheme="majorHAnsi" w:hAnsiTheme="majorHAnsi"/>
      <w:spacing w:val="15"/>
      <w:sz w:val="24"/>
    </w:rPr>
  </w:style>
  <w:style w:type="paragraph" w:customStyle="1" w:styleId="028889827F8A4851A7B203CFC3155E202">
    <w:name w:val="028889827F8A4851A7B203CFC3155E202"/>
    <w:rsid w:val="00FA3113"/>
    <w:pPr>
      <w:numPr>
        <w:ilvl w:val="1"/>
      </w:numPr>
      <w:jc w:val="right"/>
    </w:pPr>
    <w:rPr>
      <w:rFonts w:asciiTheme="majorHAnsi" w:hAnsiTheme="majorHAnsi"/>
      <w:spacing w:val="15"/>
      <w:sz w:val="24"/>
    </w:rPr>
  </w:style>
  <w:style w:type="paragraph" w:customStyle="1" w:styleId="F7D0523E9A8441A981996A6FECAE575A3">
    <w:name w:val="F7D0523E9A8441A981996A6FECAE575A3"/>
    <w:rsid w:val="00FA3113"/>
    <w:pPr>
      <w:tabs>
        <w:tab w:val="center" w:pos="4320"/>
        <w:tab w:val="right" w:pos="8640"/>
      </w:tabs>
      <w:spacing w:after="0" w:line="240" w:lineRule="auto"/>
    </w:pPr>
    <w:rPr>
      <w:rFonts w:eastAsiaTheme="minorHAnsi"/>
    </w:rPr>
  </w:style>
  <w:style w:type="paragraph" w:customStyle="1" w:styleId="0793D5D011B84A4E89CB42B3755386C72">
    <w:name w:val="0793D5D011B84A4E89CB42B3755386C72"/>
    <w:rsid w:val="00FA3113"/>
    <w:pPr>
      <w:numPr>
        <w:ilvl w:val="1"/>
      </w:numPr>
      <w:jc w:val="right"/>
    </w:pPr>
    <w:rPr>
      <w:rFonts w:asciiTheme="majorHAnsi" w:hAnsiTheme="majorHAnsi"/>
      <w:spacing w:val="15"/>
      <w:sz w:val="24"/>
    </w:rPr>
  </w:style>
  <w:style w:type="paragraph" w:customStyle="1" w:styleId="39D5A901E9A24E2A8A268F7782E959062">
    <w:name w:val="39D5A901E9A24E2A8A268F7782E959062"/>
    <w:rsid w:val="00FA3113"/>
    <w:rPr>
      <w:rFonts w:eastAsiaTheme="minorHAnsi"/>
    </w:rPr>
  </w:style>
  <w:style w:type="paragraph" w:customStyle="1" w:styleId="DFEF4DB201454A4BAAD5F5BD18A3BCE02">
    <w:name w:val="DFEF4DB201454A4BAAD5F5BD18A3BCE02"/>
    <w:rsid w:val="00FA3113"/>
    <w:pPr>
      <w:numPr>
        <w:ilvl w:val="1"/>
      </w:numPr>
      <w:jc w:val="right"/>
    </w:pPr>
    <w:rPr>
      <w:rFonts w:asciiTheme="majorHAnsi" w:hAnsiTheme="majorHAnsi"/>
      <w:spacing w:val="15"/>
      <w:sz w:val="24"/>
    </w:rPr>
  </w:style>
  <w:style w:type="paragraph" w:customStyle="1" w:styleId="C5DB156820A24791A9E88957252E0A272">
    <w:name w:val="C5DB156820A24791A9E88957252E0A272"/>
    <w:rsid w:val="00FA3113"/>
    <w:pPr>
      <w:numPr>
        <w:ilvl w:val="1"/>
      </w:numPr>
      <w:jc w:val="right"/>
    </w:pPr>
    <w:rPr>
      <w:rFonts w:asciiTheme="majorHAnsi" w:hAnsiTheme="majorHAnsi"/>
      <w:spacing w:val="15"/>
      <w:sz w:val="24"/>
    </w:rPr>
  </w:style>
  <w:style w:type="paragraph" w:customStyle="1" w:styleId="F62787349051424EA06FB5EB540C4EEA2">
    <w:name w:val="F62787349051424EA06FB5EB540C4EEA2"/>
    <w:rsid w:val="00FA3113"/>
    <w:pPr>
      <w:numPr>
        <w:ilvl w:val="1"/>
      </w:numPr>
      <w:jc w:val="right"/>
    </w:pPr>
    <w:rPr>
      <w:rFonts w:asciiTheme="majorHAnsi" w:hAnsiTheme="majorHAnsi"/>
      <w:spacing w:val="15"/>
      <w:sz w:val="24"/>
    </w:rPr>
  </w:style>
  <w:style w:type="paragraph" w:customStyle="1" w:styleId="9FEC17DC0EC94854ABE8F2F11163DA283">
    <w:name w:val="9FEC17DC0EC94854ABE8F2F11163DA283"/>
    <w:rsid w:val="00FA3113"/>
    <w:pPr>
      <w:tabs>
        <w:tab w:val="center" w:pos="4320"/>
        <w:tab w:val="right" w:pos="8640"/>
      </w:tabs>
      <w:spacing w:after="0" w:line="240" w:lineRule="auto"/>
    </w:pPr>
    <w:rPr>
      <w:rFonts w:eastAsiaTheme="minorHAnsi"/>
    </w:rPr>
  </w:style>
  <w:style w:type="paragraph" w:customStyle="1" w:styleId="6113D702D7804575BE5C91CBC65BE8602">
    <w:name w:val="6113D702D7804575BE5C91CBC65BE8602"/>
    <w:rsid w:val="00FA3113"/>
    <w:pPr>
      <w:numPr>
        <w:ilvl w:val="1"/>
      </w:numPr>
      <w:jc w:val="right"/>
    </w:pPr>
    <w:rPr>
      <w:rFonts w:asciiTheme="majorHAnsi" w:hAnsiTheme="majorHAnsi"/>
      <w:spacing w:val="15"/>
      <w:sz w:val="24"/>
    </w:rPr>
  </w:style>
  <w:style w:type="paragraph" w:customStyle="1" w:styleId="8D6129909F4B42B5ABE010498EE5F4E82">
    <w:name w:val="8D6129909F4B42B5ABE010498EE5F4E82"/>
    <w:rsid w:val="00FA3113"/>
    <w:rPr>
      <w:rFonts w:eastAsiaTheme="minorHAnsi"/>
    </w:rPr>
  </w:style>
  <w:style w:type="paragraph" w:customStyle="1" w:styleId="C0901794396E4515A8C906758768A9EE2">
    <w:name w:val="C0901794396E4515A8C906758768A9EE2"/>
    <w:rsid w:val="00FA3113"/>
    <w:pPr>
      <w:numPr>
        <w:ilvl w:val="1"/>
      </w:numPr>
      <w:jc w:val="right"/>
    </w:pPr>
    <w:rPr>
      <w:rFonts w:asciiTheme="majorHAnsi" w:hAnsiTheme="majorHAnsi"/>
      <w:spacing w:val="15"/>
      <w:sz w:val="24"/>
    </w:rPr>
  </w:style>
  <w:style w:type="paragraph" w:customStyle="1" w:styleId="7EACACA42A1548669EF22DB17CFAD2962">
    <w:name w:val="7EACACA42A1548669EF22DB17CFAD2962"/>
    <w:rsid w:val="00FA3113"/>
    <w:pPr>
      <w:numPr>
        <w:ilvl w:val="1"/>
      </w:numPr>
      <w:jc w:val="right"/>
    </w:pPr>
    <w:rPr>
      <w:rFonts w:asciiTheme="majorHAnsi" w:hAnsiTheme="majorHAnsi"/>
      <w:spacing w:val="15"/>
      <w:sz w:val="24"/>
    </w:rPr>
  </w:style>
  <w:style w:type="paragraph" w:customStyle="1" w:styleId="D970418178F846E7869A10C85ABBAAEF2">
    <w:name w:val="D970418178F846E7869A10C85ABBAAEF2"/>
    <w:rsid w:val="00FA3113"/>
    <w:pPr>
      <w:numPr>
        <w:ilvl w:val="1"/>
      </w:numPr>
      <w:jc w:val="right"/>
    </w:pPr>
    <w:rPr>
      <w:rFonts w:asciiTheme="majorHAnsi" w:hAnsiTheme="majorHAnsi"/>
      <w:spacing w:val="15"/>
      <w:sz w:val="24"/>
    </w:rPr>
  </w:style>
  <w:style w:type="paragraph" w:customStyle="1" w:styleId="3EAC6EA02832401DB4185C242EFFE7A03">
    <w:name w:val="3EAC6EA02832401DB4185C242EFFE7A03"/>
    <w:rsid w:val="00FA3113"/>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4</Pages>
  <Words>499</Words>
  <Characters>2847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WC1.1 Unit 2 Lesson Plan-SELP</vt:lpstr>
    </vt:vector>
  </TitlesOfParts>
  <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WC2.1 Unit 3 Lesson Plan-SELP</dc:title>
  <dc:subject/>
  <dc:creator>SELP-Saudi English Lesson Plan</dc:creator>
  <cp:keywords/>
  <dc:description/>
  <cp:lastModifiedBy>SELP-Saudi English Lesson Plan</cp:lastModifiedBy>
  <cp:revision>67</cp:revision>
  <cp:lastPrinted>2023-08-23T16:47:00Z</cp:lastPrinted>
  <dcterms:created xsi:type="dcterms:W3CDTF">2022-12-08T22:53:00Z</dcterms:created>
  <dcterms:modified xsi:type="dcterms:W3CDTF">2023-09-09T10:43:00Z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